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mc:Ignorable="w14 w15 w16se w16cid w16 w16cex w16sdtdh w16sdtfl w16du wp14">
  <w:body>
    <w:sdt>
      <w:sdtPr>
        <w:id w:val="-549537802"/>
        <w:lock w:val="sdtContentLocked"/>
        <w:placeholder>
          <w:docPart w:val="03BC4244B21145B2BB0EE387C0A46D64"/>
        </w:placeholder>
      </w:sdtPr>
      <w:sdtContent>
        <w:p w:rsidRPr="00FA371E" w:rsidR="00D221E9" w:rsidP="00D221E9" w:rsidRDefault="00D221E9" w14:paraId="1953D3F2" w14:textId="4C298352">
          <w:pPr>
            <w:pStyle w:val="AnchorTop"/>
          </w:pPr>
          <w:r>
            <w:rPr>
              <w:noProof/>
            </w:rPr>
            <w:drawing>
              <wp:anchor distT="0" distB="0" distL="114300" distR="114300" simplePos="0" relativeHeight="251661312" behindDoc="1" locked="1" layoutInCell="1" allowOverlap="1" wp14:anchorId="3B413D68" wp14:editId="008ECC3B">
                <wp:simplePos x="0" y="0"/>
                <wp:positionH relativeFrom="column">
                  <wp:posOffset>-648335</wp:posOffset>
                </wp:positionH>
                <wp:positionV relativeFrom="paragraph">
                  <wp:posOffset>-540385</wp:posOffset>
                </wp:positionV>
                <wp:extent cx="7775640" cy="10062720"/>
                <wp:effectExtent l="0" t="0" r="0" b="0"/>
                <wp:wrapNone/>
                <wp:docPr id="774400838"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400838" name="Graphic 5">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7775640" cy="10062720"/>
                        </a:xfrm>
                        <a:prstGeom prst="rect">
                          <a:avLst/>
                        </a:prstGeom>
                      </pic:spPr>
                    </pic:pic>
                  </a:graphicData>
                </a:graphic>
                <wp14:sizeRelH relativeFrom="margin">
                  <wp14:pctWidth>0</wp14:pctWidth>
                </wp14:sizeRelH>
                <wp14:sizeRelV relativeFrom="margin">
                  <wp14:pctHeight>0</wp14:pctHeight>
                </wp14:sizeRelV>
              </wp:anchor>
            </w:drawing>
          </w:r>
        </w:p>
      </w:sdtContent>
    </w:sdt>
    <w:tbl>
      <w:tblPr>
        <w:tblStyle w:val="WSPPlain"/>
        <w:tblW w:w="0" w:type="auto"/>
        <w:tblLook w:val="04A0" w:firstRow="1" w:lastRow="0" w:firstColumn="1" w:lastColumn="0" w:noHBand="0" w:noVBand="1"/>
      </w:tblPr>
      <w:tblGrid>
        <w:gridCol w:w="3401"/>
        <w:gridCol w:w="3399"/>
        <w:gridCol w:w="3400"/>
      </w:tblGrid>
      <w:tr w:rsidRPr="008B1771" w:rsidR="00B23E3F" w:rsidTr="0072420E" w14:paraId="3CA3A45B" w14:textId="77777777">
        <w:trPr>
          <w:trHeight w:val="1701"/>
        </w:trPr>
        <w:tc>
          <w:tcPr>
            <w:tcW w:w="3401" w:type="dxa"/>
          </w:tcPr>
          <w:p w:rsidRPr="008B1771" w:rsidR="00B23E3F" w:rsidP="0072420E" w:rsidRDefault="0072420E" w14:paraId="0F8C0353" w14:textId="5B5380CA">
            <w:pPr>
              <w:pStyle w:val="TableText"/>
            </w:pPr>
            <w:r>
              <w:rPr>
                <w:noProof/>
              </w:rPr>
              <w:drawing>
                <wp:inline distT="0" distB="0" distL="0" distR="0" wp14:anchorId="2D80B9BF" wp14:editId="2E947861">
                  <wp:extent cx="1440000" cy="682105"/>
                  <wp:effectExtent l="0" t="0" r="8255" b="3810"/>
                  <wp:docPr id="42518644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186446" name="Graphic 1">
                            <a:extLst>
                              <a:ext uri="{C183D7F6-B498-43B3-948B-1728B52AA6E4}">
                                <adec:decorative xmlns:adec="http://schemas.microsoft.com/office/drawing/2017/decorative" val="1"/>
                              </a:ext>
                            </a:extLst>
                          </pic:cNvPr>
                          <pic:cNvPicPr/>
                        </pic:nvPicPr>
                        <pic:blipFill>
                          <a:blip r:embed="rId14">
                            <a:extLst>
                              <a:ext uri="{96DAC541-7B7A-43D3-8B79-37D633B846F1}">
                                <asvg:svgBlip xmlns:asvg="http://schemas.microsoft.com/office/drawing/2016/SVG/main" r:embed="rId15"/>
                              </a:ext>
                            </a:extLst>
                          </a:blip>
                          <a:stretch>
                            <a:fillRect/>
                          </a:stretch>
                        </pic:blipFill>
                        <pic:spPr>
                          <a:xfrm>
                            <a:off x="0" y="0"/>
                            <a:ext cx="1440000" cy="682105"/>
                          </a:xfrm>
                          <a:prstGeom prst="rect">
                            <a:avLst/>
                          </a:prstGeom>
                        </pic:spPr>
                      </pic:pic>
                    </a:graphicData>
                  </a:graphic>
                </wp:inline>
              </w:drawing>
            </w:r>
          </w:p>
        </w:tc>
        <w:tc>
          <w:tcPr>
            <w:tcW w:w="3401" w:type="dxa"/>
          </w:tcPr>
          <w:p w:rsidRPr="008B1771" w:rsidR="00B23E3F" w:rsidP="001A25F8" w:rsidRDefault="00B23E3F" w14:paraId="09682F9E" w14:textId="4A23A263">
            <w:pPr>
              <w:pStyle w:val="TableText"/>
              <w:jc w:val="center"/>
            </w:pPr>
          </w:p>
        </w:tc>
        <w:tc>
          <w:tcPr>
            <w:tcW w:w="3402" w:type="dxa"/>
          </w:tcPr>
          <w:p w:rsidRPr="008B1771" w:rsidR="00B23E3F" w:rsidP="001A25F8" w:rsidRDefault="00B23E3F" w14:paraId="7CF7772B" w14:textId="067A158F">
            <w:pPr>
              <w:pStyle w:val="TableText"/>
              <w:jc w:val="right"/>
            </w:pPr>
          </w:p>
        </w:tc>
      </w:tr>
    </w:tbl>
    <w:p w:rsidRPr="008B1771" w:rsidR="00022BD9" w:rsidP="00022BD9" w:rsidRDefault="00022BD9" w14:paraId="5CC6C0AC" w14:textId="142A05B2">
      <w:pPr>
        <w:pStyle w:val="1ptspacer"/>
      </w:pPr>
    </w:p>
    <w:p w:rsidRPr="008B1771" w:rsidR="0072420E" w:rsidP="000429CC" w:rsidRDefault="00000000" w14:paraId="745FB7CB" w14:textId="78BD5024">
      <w:pPr>
        <w:pStyle w:val="PrivacyStatus"/>
      </w:pPr>
      <w:sdt>
        <w:sdtPr>
          <w:id w:val="1074783318"/>
          <w:placeholder>
            <w:docPart w:val="FBA62C316B27455C8DD3D03C5F700A6C"/>
          </w:placeholder>
          <w:temporary/>
          <w:showingPlcHdr/>
        </w:sdtPr>
        <w:sdtContent>
          <w:r w:rsidR="007D4425">
            <w:rPr>
              <w:rStyle w:val="PlaceholderText"/>
            </w:rPr>
            <w:t>Add document sensitivity status here (if required)</w:t>
          </w:r>
        </w:sdtContent>
      </w:sdt>
    </w:p>
    <w:p w:rsidRPr="008B1771" w:rsidR="00B23E3F" w:rsidP="00DE7263" w:rsidRDefault="007D4425" w14:paraId="46C7FDDA" w14:textId="00EF38B9">
      <w:pPr>
        <w:pStyle w:val="ClientName"/>
      </w:pPr>
      <w:r>
        <w:t>[Client Name]</w:t>
      </w:r>
    </w:p>
    <w:p w:rsidRPr="008B1771" w:rsidR="00B23E3F" w:rsidP="003B52A9" w:rsidRDefault="007D4425" w14:paraId="01626FB0" w14:textId="65F71F0F">
      <w:pPr>
        <w:pStyle w:val="CoverTitle"/>
        <w:rPr>
          <w:lang w:val="en-US"/>
        </w:rPr>
      </w:pPr>
      <w:r>
        <w:t>Commissioning Plan</w:t>
      </w:r>
    </w:p>
    <w:p w:rsidRPr="008B1771" w:rsidR="00B23E3F" w:rsidP="003B52A9" w:rsidRDefault="007D4425" w14:paraId="38635E19" w14:textId="76D98227">
      <w:pPr>
        <w:pStyle w:val="CoverSubtitle"/>
        <w:rPr>
          <w:lang w:val="en-US"/>
        </w:rPr>
      </w:pPr>
      <w:r>
        <w:t>&lt;Project Name&gt;</w:t>
      </w:r>
    </w:p>
    <w:p w:rsidRPr="008B1771" w:rsidR="00B23E3F" w:rsidP="003B52A9" w:rsidRDefault="00EE17FA" w14:paraId="571DB089" w14:textId="006F01EB">
      <w:pPr>
        <w:pStyle w:val="CoverDate"/>
        <w:rPr>
          <w:lang w:val="en-US"/>
        </w:rPr>
      </w:pPr>
      <w:r>
        <w:t>[</w:t>
      </w:r>
      <w:proofErr w:type="spellStart"/>
      <w:r>
        <w:t>Year</w:t>
      </w:r>
      <w:proofErr w:type="spellEnd"/>
      <w:r>
        <w:t>-Mo-Day]</w:t>
      </w:r>
    </w:p>
    <w:p w:rsidRPr="00FA371E" w:rsidR="00860FDC" w:rsidP="00D11221" w:rsidRDefault="007D4425" w14:paraId="1EA15BD8" w14:textId="5936B6B5">
      <w:pPr>
        <w:pStyle w:val="CoverReferenceNo"/>
      </w:pPr>
      <w:r>
        <w:t>[Project Reference]</w:t>
      </w:r>
    </w:p>
    <w:sdt>
      <w:sdtPr>
        <w:alias w:val="Do not delete"/>
        <w:id w:val="-812255980"/>
        <w:lock w:val="sdtLocked"/>
        <w:placeholder>
          <w:docPart w:val="2EA3D273B7534B969B385E9A3C88B233"/>
        </w:placeholder>
        <w:showingPlcHdr/>
      </w:sdtPr>
      <w:sdtContent>
        <w:p w:rsidRPr="00FA371E" w:rsidR="00B23E3F" w:rsidP="00B23E3F" w:rsidRDefault="00B23E3F" w14:paraId="0E8B782A" w14:textId="59B9924B">
          <w:pPr>
            <w:pStyle w:val="SECTIONCover"/>
            <w:sectPr w:rsidRPr="00FA371E" w:rsidR="00B23E3F" w:rsidSect="00860FDC">
              <w:footerReference w:type="default" r:id="rId16"/>
              <w:footerReference w:type="first" r:id="rId17"/>
              <w:pgSz w:w="12242" w:h="15842" w:code="1"/>
              <w:pgMar w:top="851" w:right="1021" w:bottom="1134" w:left="1021" w:header="737" w:footer="397" w:gutter="0"/>
              <w:cols w:space="708"/>
              <w:docGrid w:linePitch="360"/>
            </w:sectPr>
          </w:pPr>
          <w:r>
            <w:rPr>
              <w:rStyle w:val="PlaceholderText"/>
              <w:color w:val="0000FF"/>
            </w:rPr>
            <w:t xml:space="preserve"> </w:t>
          </w:r>
        </w:p>
      </w:sdtContent>
    </w:sdt>
    <w:p w:rsidRPr="008B1771" w:rsidR="000C7369" w:rsidP="000C7369" w:rsidRDefault="000C7369" w14:paraId="611127B7" w14:textId="77777777">
      <w:pPr>
        <w:pStyle w:val="Heading1NonTOC"/>
      </w:pPr>
      <w:r>
        <w:t>Document distribution</w:t>
      </w:r>
    </w:p>
    <w:p w:rsidRPr="008B1771" w:rsidR="000C7369" w:rsidP="000C7369" w:rsidRDefault="000C7369" w14:paraId="6A2D779C" w14:textId="77777777">
      <w:pPr>
        <w:pStyle w:val="DocumentDistributionSubhead"/>
      </w:pPr>
      <w:r>
        <w:fldChar w:fldCharType="begin"/>
      </w:r>
      <w:r>
        <w:instrText>STYLEREF  "Client Name"  \* MERGEFORMAT</w:instrText>
      </w:r>
      <w:r>
        <w:fldChar w:fldCharType="separate"/>
      </w:r>
      <w:r>
        <w:t>Add client name</w:t>
      </w:r>
      <w:r>
        <w:fldChar w:fldCharType="end"/>
      </w:r>
    </w:p>
    <w:p w:rsidRPr="008B1771" w:rsidR="000C7369" w:rsidP="000C7369" w:rsidRDefault="000C7369" w14:paraId="6D529D98" w14:textId="77777777">
      <w:pPr>
        <w:pStyle w:val="DocumentDistributionSubhead"/>
      </w:pPr>
      <w:r>
        <w:fldChar w:fldCharType="begin"/>
      </w:r>
      <w:r>
        <w:instrText>STYLEREF  "Cover Title"  \* MERGEFORMAT</w:instrText>
      </w:r>
      <w:r>
        <w:fldChar w:fldCharType="separate"/>
      </w:r>
      <w:r>
        <w:t>Add project title (title)</w:t>
      </w:r>
      <w:r>
        <w:fldChar w:fldCharType="end"/>
      </w:r>
    </w:p>
    <w:p w:rsidRPr="008B1771" w:rsidR="000C7369" w:rsidP="000C7369" w:rsidRDefault="000C7369" w14:paraId="1574CF13" w14:textId="77777777">
      <w:pPr>
        <w:pStyle w:val="DocumentDistributionSubhead"/>
      </w:pPr>
      <w:r>
        <w:fldChar w:fldCharType="begin"/>
      </w:r>
      <w:r>
        <w:instrText>STYLEREF  "Cover Subtitle"  \* MERGEFORMAT</w:instrText>
      </w:r>
      <w:r>
        <w:fldChar w:fldCharType="separate"/>
      </w:r>
      <w:r>
        <w:t>Add document title (subtitle)</w:t>
      </w:r>
      <w:r>
        <w:fldChar w:fldCharType="end"/>
      </w:r>
    </w:p>
    <w:p w:rsidRPr="008B1771" w:rsidR="000C7369" w:rsidP="000C7369" w:rsidRDefault="00000000" w14:paraId="3D38D34F" w14:textId="77777777">
      <w:pPr>
        <w:pStyle w:val="BodyText"/>
      </w:pPr>
      <w:sdt>
        <w:sdtPr>
          <w:id w:val="-1035274123"/>
          <w:placeholder>
            <w:docPart w:val="8333209F226E44769C5C0E38E6E6A59E"/>
          </w:placeholder>
          <w:temporary/>
          <w:showingPlcHdr/>
        </w:sdtPr>
        <w:sdtContent>
          <w:r w:rsidR="007D4425">
            <w:rPr>
              <w:rStyle w:val="PlaceholderText"/>
            </w:rPr>
            <w:t>Add document type here (Delete line, if not required)</w:t>
          </w:r>
        </w:sdtContent>
      </w:sdt>
    </w:p>
    <w:p w:rsidRPr="008B1771" w:rsidR="000C7369" w:rsidP="000C7369" w:rsidRDefault="000C7369" w14:paraId="480F5B82" w14:textId="77777777">
      <w:pPr>
        <w:pStyle w:val="BodyText"/>
      </w:pPr>
      <w:r>
        <w:fldChar w:fldCharType="begin"/>
      </w:r>
      <w:r>
        <w:instrText>STYLEREF  "Cover Date"  \* MERGEFORMAT</w:instrText>
      </w:r>
      <w:r>
        <w:fldChar w:fldCharType="separate"/>
      </w:r>
      <w:r>
        <w:rPr>
          <w:noProof/>
        </w:rPr>
        <w:t>YYYY-MM-DD</w:t>
      </w:r>
      <w:r>
        <w:fldChar w:fldCharType="end"/>
      </w:r>
    </w:p>
    <w:p w:rsidRPr="008B1771" w:rsidR="000C7369" w:rsidP="000C7369" w:rsidRDefault="000C7369" w14:paraId="103673F4" w14:textId="77777777">
      <w:pPr>
        <w:pStyle w:val="BodyText"/>
      </w:pPr>
      <w:r>
        <w:fldChar w:fldCharType="begin"/>
      </w:r>
      <w:r>
        <w:instrText>STYLEREF  "Cover Reference No"  \* MERGEFORMAT</w:instrText>
      </w:r>
      <w:r>
        <w:fldChar w:fldCharType="separate"/>
      </w:r>
      <w:r>
        <w:rPr>
          <w:noProof/>
        </w:rPr>
        <w:t>Add project / document reference number</w:t>
      </w:r>
      <w:r>
        <w:fldChar w:fldCharType="end"/>
      </w:r>
    </w:p>
    <w:p w:rsidRPr="008B1771" w:rsidR="000C7369" w:rsidP="000C7369" w:rsidRDefault="000C7369" w14:paraId="140B166F" w14:textId="77777777">
      <w:pPr>
        <w:pStyle w:val="DocumentDistributionSubhead"/>
      </w:pPr>
      <w:r>
        <w:t>Prepared for</w:t>
      </w:r>
    </w:p>
    <w:p w:rsidRPr="008B1771" w:rsidR="000C7369" w:rsidP="000C7369" w:rsidRDefault="000C7369" w14:paraId="08685C0C" w14:textId="77777777">
      <w:pPr>
        <w:pStyle w:val="BodyText"/>
      </w:pPr>
      <w:r>
        <w:fldChar w:fldCharType="begin"/>
      </w:r>
      <w:r>
        <w:instrText>STYLEREF  "Client Name"  \* MERGEFORMAT</w:instrText>
      </w:r>
      <w:r>
        <w:fldChar w:fldCharType="separate"/>
      </w:r>
      <w:r>
        <w:rPr>
          <w:noProof/>
        </w:rPr>
        <w:t>Add client name</w:t>
      </w:r>
      <w:r>
        <w:fldChar w:fldCharType="end"/>
      </w:r>
    </w:p>
    <w:p w:rsidRPr="008B1771" w:rsidR="000C7369" w:rsidP="000C7369" w:rsidRDefault="00000000" w14:paraId="269FE2EC" w14:textId="77777777">
      <w:pPr>
        <w:pStyle w:val="NoSpacing"/>
      </w:pPr>
      <w:sdt>
        <w:sdtPr>
          <w:id w:val="-1064167474"/>
          <w:placeholder>
            <w:docPart w:val="7ABCBBC1566F4A75BFFA7BCCF04F5F36"/>
          </w:placeholder>
          <w:temporary/>
          <w:showingPlcHdr/>
        </w:sdtPr>
        <w:sdtContent>
          <w:r w:rsidR="007D4425">
            <w:rPr>
              <w:rStyle w:val="PlaceholderText"/>
            </w:rPr>
            <w:t>Client address here, ideally keep this to 2 lines max</w:t>
          </w:r>
        </w:sdtContent>
      </w:sdt>
    </w:p>
    <w:p w:rsidRPr="008B1771" w:rsidR="000C7369" w:rsidP="000C7369" w:rsidRDefault="000C7369" w14:paraId="5ED131CD" w14:textId="77777777">
      <w:pPr>
        <w:pStyle w:val="DocumentDistributionSubhead"/>
      </w:pPr>
      <w:r>
        <w:t>Submitted to</w:t>
      </w:r>
    </w:p>
    <w:p w:rsidRPr="008B1771" w:rsidR="000C7369" w:rsidP="000C7369" w:rsidRDefault="000C7369" w14:paraId="1A707CE9" w14:textId="77777777">
      <w:pPr>
        <w:pStyle w:val="BodyText"/>
      </w:pPr>
      <w:r>
        <w:rPr>
          <w:highlight w:val="yellow"/>
        </w:rPr>
        <w:t>Note: If this document is being sent to a regulatory agency by WSP, on behalf of our client, or distributed to multiple agencies, add the details here. Alternatively, delete this text and the ‘Submitted to’ subheading above</w:t>
      </w:r>
    </w:p>
    <w:p w:rsidRPr="008B1771" w:rsidR="000C7369" w:rsidP="000C7369" w:rsidRDefault="000C7369" w14:paraId="6874BEA6" w14:textId="77777777">
      <w:pPr>
        <w:pStyle w:val="DocumentDistributionSubhead"/>
      </w:pPr>
      <w:r>
        <w:t>Prepared by</w:t>
      </w:r>
    </w:p>
    <w:p w:rsidRPr="008B1771" w:rsidR="000C7369" w:rsidP="000C7369" w:rsidRDefault="00000000" w14:paraId="61C2D57F" w14:textId="6C9C0809">
      <w:pPr>
        <w:pStyle w:val="NoSpacing"/>
      </w:pPr>
      <w:sdt>
        <w:sdtPr>
          <w:id w:val="196201019"/>
          <w:placeholder>
            <w:docPart w:val="3C79F1F5FBD04BD2BAE103BB3894CA1F"/>
          </w:placeholder>
          <w:temporary/>
          <w:showingPlcHdr/>
        </w:sdtPr>
        <w:sdtContent>
          <w:r w:rsidR="007D4425">
            <w:rPr>
              <w:rStyle w:val="PlaceholderText"/>
            </w:rPr>
            <w:t>Add</w:t>
          </w:r>
          <w:r w:rsidR="00EE17FA">
            <w:rPr>
              <w:rStyle w:val="PlaceholderText"/>
            </w:rPr>
            <w:t xml:space="preserve"> </w:t>
          </w:r>
          <w:r w:rsidR="007D4425">
            <w:rPr>
              <w:rStyle w:val="PlaceholderText"/>
            </w:rPr>
            <w:t>legal entity name here</w:t>
          </w:r>
        </w:sdtContent>
      </w:sdt>
    </w:p>
    <w:p w:rsidRPr="008B1771" w:rsidR="000C7369" w:rsidP="000C7369" w:rsidRDefault="00000000" w14:paraId="0A855842" w14:textId="3CE71BAD">
      <w:pPr>
        <w:pStyle w:val="NoSpacing"/>
      </w:pPr>
      <w:sdt>
        <w:sdtPr>
          <w:id w:val="-1338373497"/>
          <w:placeholder>
            <w:docPart w:val="04590C15BA984A6AA5EAD16914B85ECD"/>
          </w:placeholder>
          <w:temporary/>
          <w:showingPlcHdr/>
        </w:sdtPr>
        <w:sdtContent>
          <w:r w:rsidR="007D4425">
            <w:rPr>
              <w:rStyle w:val="PlaceholderText"/>
            </w:rPr>
            <w:t xml:space="preserve">Add issuing office address here, ideally keep this to 2 lines max </w:t>
          </w:r>
        </w:sdtContent>
      </w:sdt>
    </w:p>
    <w:p w:rsidRPr="008B1771" w:rsidR="000C7369" w:rsidP="000C7369" w:rsidRDefault="000C7369" w14:paraId="38979DC4" w14:textId="77777777">
      <w:pPr>
        <w:pStyle w:val="BodyText"/>
      </w:pPr>
      <w:r>
        <w:t xml:space="preserve">T </w:t>
      </w:r>
      <w:sdt>
        <w:sdtPr>
          <w:id w:val="2115008323"/>
          <w:placeholder>
            <w:docPart w:val="DC1F576468224D12A5A62ADD89BA3DBE"/>
          </w:placeholder>
          <w:temporary/>
          <w:showingPlcHdr/>
        </w:sdtPr>
        <w:sdtContent>
          <w:r>
            <w:rPr>
              <w:rStyle w:val="PlaceholderText"/>
            </w:rPr>
            <w:t>+1 555-555-5555</w:t>
          </w:r>
        </w:sdtContent>
      </w:sdt>
    </w:p>
    <w:tbl>
      <w:tblPr>
        <w:tblStyle w:val="WSPStandard"/>
        <w:tblW w:w="5000" w:type="pct"/>
        <w:tblLook w:val="0620" w:firstRow="1" w:lastRow="0" w:firstColumn="0" w:lastColumn="0" w:noHBand="1" w:noVBand="1"/>
      </w:tblPr>
      <w:tblGrid>
        <w:gridCol w:w="2077"/>
        <w:gridCol w:w="3248"/>
        <w:gridCol w:w="1558"/>
        <w:gridCol w:w="2467"/>
      </w:tblGrid>
      <w:tr w:rsidRPr="008B1771" w:rsidR="000C7369" w:rsidTr="0094109B" w14:paraId="0828DEAE" w14:textId="77777777">
        <w:trPr>
          <w:cnfStyle w:val="100000000000" w:firstRow="1" w:lastRow="0" w:firstColumn="0" w:lastColumn="0" w:oddVBand="0" w:evenVBand="0" w:oddHBand="0" w:evenHBand="0" w:firstRowFirstColumn="0" w:firstRowLastColumn="0" w:lastRowFirstColumn="0" w:lastRowLastColumn="0"/>
        </w:trPr>
        <w:tc>
          <w:tcPr>
            <w:tcW w:w="1111" w:type="pct"/>
          </w:tcPr>
          <w:p w:rsidRPr="008B1771" w:rsidR="000C7369" w:rsidP="0094109B" w:rsidRDefault="000C7369" w14:paraId="2B8C2E1D" w14:textId="77777777">
            <w:pPr>
              <w:pStyle w:val="TableText"/>
            </w:pPr>
            <w:r>
              <w:t>Quality control</w:t>
            </w:r>
          </w:p>
        </w:tc>
        <w:tc>
          <w:tcPr>
            <w:tcW w:w="1737" w:type="pct"/>
          </w:tcPr>
          <w:p w:rsidRPr="008B1771" w:rsidR="000C7369" w:rsidP="0094109B" w:rsidRDefault="000C7369" w14:paraId="3BD1D412" w14:textId="77777777">
            <w:pPr>
              <w:pStyle w:val="TableText"/>
            </w:pPr>
            <w:r>
              <w:t>Name</w:t>
            </w:r>
          </w:p>
        </w:tc>
        <w:tc>
          <w:tcPr>
            <w:tcW w:w="833" w:type="pct"/>
          </w:tcPr>
          <w:p w:rsidRPr="008B1771" w:rsidR="000C7369" w:rsidP="0094109B" w:rsidRDefault="000C7369" w14:paraId="7BC17F97" w14:textId="77777777">
            <w:pPr>
              <w:pStyle w:val="TableText"/>
            </w:pPr>
            <w:r>
              <w:t>Date</w:t>
            </w:r>
          </w:p>
        </w:tc>
        <w:tc>
          <w:tcPr>
            <w:tcW w:w="1319" w:type="pct"/>
          </w:tcPr>
          <w:p w:rsidRPr="008B1771" w:rsidR="000C7369" w:rsidP="0094109B" w:rsidRDefault="000C7369" w14:paraId="4948C7E1" w14:textId="77777777">
            <w:pPr>
              <w:pStyle w:val="TableText"/>
            </w:pPr>
            <w:r>
              <w:t>Signature</w:t>
            </w:r>
          </w:p>
        </w:tc>
      </w:tr>
      <w:tr w:rsidRPr="008B1771" w:rsidR="000C7369" w:rsidTr="0094109B" w14:paraId="58F42B66" w14:textId="77777777">
        <w:tc>
          <w:tcPr>
            <w:tcW w:w="1111" w:type="pct"/>
          </w:tcPr>
          <w:p w:rsidRPr="008B1771" w:rsidR="000C7369" w:rsidP="0094109B" w:rsidRDefault="000C7369" w14:paraId="22F367D2" w14:textId="77777777">
            <w:pPr>
              <w:pStyle w:val="TableText"/>
            </w:pPr>
            <w:r>
              <w:t>Prepared by:</w:t>
            </w:r>
          </w:p>
        </w:tc>
        <w:tc>
          <w:tcPr>
            <w:tcW w:w="1737" w:type="pct"/>
          </w:tcPr>
          <w:p w:rsidRPr="008B1771" w:rsidR="000C7369" w:rsidP="0094109B" w:rsidRDefault="000C7369" w14:paraId="6EE29603" w14:textId="77777777">
            <w:pPr>
              <w:pStyle w:val="TableText"/>
              <w:rPr>
                <w:highlight w:val="yellow"/>
              </w:rPr>
            </w:pPr>
          </w:p>
        </w:tc>
        <w:tc>
          <w:tcPr>
            <w:tcW w:w="833" w:type="pct"/>
          </w:tcPr>
          <w:p w:rsidRPr="008B1771" w:rsidR="000C7369" w:rsidP="0094109B" w:rsidRDefault="000C7369" w14:paraId="05A1F02C" w14:textId="77777777">
            <w:pPr>
              <w:pStyle w:val="TableText"/>
            </w:pPr>
          </w:p>
        </w:tc>
        <w:tc>
          <w:tcPr>
            <w:tcW w:w="1319" w:type="pct"/>
          </w:tcPr>
          <w:p w:rsidRPr="008B1771" w:rsidR="000C7369" w:rsidP="0094109B" w:rsidRDefault="000C7369" w14:paraId="30877DDC" w14:textId="77777777">
            <w:pPr>
              <w:pStyle w:val="TableText"/>
            </w:pPr>
          </w:p>
        </w:tc>
      </w:tr>
      <w:tr w:rsidRPr="008B1771" w:rsidR="000C7369" w:rsidTr="0094109B" w14:paraId="0C43FBB7" w14:textId="77777777">
        <w:tc>
          <w:tcPr>
            <w:tcW w:w="1111" w:type="pct"/>
          </w:tcPr>
          <w:p w:rsidRPr="008B1771" w:rsidR="000C7369" w:rsidP="0094109B" w:rsidRDefault="000C7369" w14:paraId="2A31D706" w14:textId="77777777">
            <w:pPr>
              <w:pStyle w:val="TableText"/>
            </w:pPr>
            <w:r>
              <w:t>Reviewed by:</w:t>
            </w:r>
          </w:p>
        </w:tc>
        <w:tc>
          <w:tcPr>
            <w:tcW w:w="1737" w:type="pct"/>
          </w:tcPr>
          <w:p w:rsidRPr="008B1771" w:rsidR="000C7369" w:rsidP="0094109B" w:rsidRDefault="000C7369" w14:paraId="5512DB64" w14:textId="77777777">
            <w:pPr>
              <w:pStyle w:val="TableText"/>
            </w:pPr>
          </w:p>
        </w:tc>
        <w:tc>
          <w:tcPr>
            <w:tcW w:w="833" w:type="pct"/>
          </w:tcPr>
          <w:p w:rsidRPr="008B1771" w:rsidR="000C7369" w:rsidP="0094109B" w:rsidRDefault="000C7369" w14:paraId="4F777FD7" w14:textId="77777777">
            <w:pPr>
              <w:pStyle w:val="TableText"/>
            </w:pPr>
          </w:p>
        </w:tc>
        <w:tc>
          <w:tcPr>
            <w:tcW w:w="1319" w:type="pct"/>
          </w:tcPr>
          <w:p w:rsidRPr="008B1771" w:rsidR="000C7369" w:rsidP="0094109B" w:rsidRDefault="000C7369" w14:paraId="36704641" w14:textId="77777777">
            <w:pPr>
              <w:pStyle w:val="TableText"/>
            </w:pPr>
          </w:p>
        </w:tc>
      </w:tr>
      <w:tr w:rsidRPr="008B1771" w:rsidR="000C7369" w:rsidTr="0094109B" w14:paraId="114037A3" w14:textId="77777777">
        <w:tc>
          <w:tcPr>
            <w:tcW w:w="1111" w:type="pct"/>
          </w:tcPr>
          <w:p w:rsidRPr="008B1771" w:rsidR="000C7369" w:rsidP="0094109B" w:rsidRDefault="000C7369" w14:paraId="271C55A0" w14:textId="77777777">
            <w:pPr>
              <w:pStyle w:val="TableText"/>
            </w:pPr>
            <w:r>
              <w:t>Approved by:</w:t>
            </w:r>
          </w:p>
        </w:tc>
        <w:tc>
          <w:tcPr>
            <w:tcW w:w="1737" w:type="pct"/>
          </w:tcPr>
          <w:p w:rsidRPr="008B1771" w:rsidR="000C7369" w:rsidP="0094109B" w:rsidRDefault="000C7369" w14:paraId="050DB32B" w14:textId="77777777">
            <w:pPr>
              <w:pStyle w:val="TableText"/>
            </w:pPr>
            <w:r>
              <w:rPr>
                <w:highlight w:val="yellow"/>
              </w:rPr>
              <w:t>(Follow local procedures and edit table if necessary)</w:t>
            </w:r>
          </w:p>
        </w:tc>
        <w:tc>
          <w:tcPr>
            <w:tcW w:w="833" w:type="pct"/>
          </w:tcPr>
          <w:p w:rsidRPr="008B1771" w:rsidR="000C7369" w:rsidP="0094109B" w:rsidRDefault="000C7369" w14:paraId="799F3C81" w14:textId="77777777">
            <w:pPr>
              <w:pStyle w:val="TableText"/>
            </w:pPr>
          </w:p>
        </w:tc>
        <w:tc>
          <w:tcPr>
            <w:tcW w:w="1319" w:type="pct"/>
          </w:tcPr>
          <w:p w:rsidRPr="008B1771" w:rsidR="000C7369" w:rsidP="0094109B" w:rsidRDefault="000C7369" w14:paraId="6CE1106E" w14:textId="77777777">
            <w:pPr>
              <w:pStyle w:val="TableText"/>
            </w:pPr>
          </w:p>
        </w:tc>
      </w:tr>
    </w:tbl>
    <w:p w:rsidRPr="008B1771" w:rsidR="000C7369" w:rsidP="000C7369" w:rsidRDefault="000C7369" w14:paraId="67A31C70" w14:textId="77777777">
      <w:pPr>
        <w:pStyle w:val="DocumentDistributionSubhead"/>
      </w:pPr>
      <w:r>
        <w:t xml:space="preserve">Revisions </w:t>
      </w:r>
      <w:r>
        <w:rPr>
          <w:highlight w:val="yellow"/>
        </w:rPr>
        <w:t>(edit table, or delete, following local procedures)</w:t>
      </w:r>
    </w:p>
    <w:tbl>
      <w:tblPr>
        <w:tblStyle w:val="WSPStandard"/>
        <w:tblW w:w="5000" w:type="pct"/>
        <w:tblLook w:val="0620" w:firstRow="1" w:lastRow="0" w:firstColumn="0" w:lastColumn="0" w:noHBand="1" w:noVBand="1"/>
      </w:tblPr>
      <w:tblGrid>
        <w:gridCol w:w="1039"/>
        <w:gridCol w:w="1687"/>
        <w:gridCol w:w="6624"/>
      </w:tblGrid>
      <w:tr w:rsidRPr="008B1771" w:rsidR="000C7369" w:rsidTr="0094109B" w14:paraId="058D6AC4" w14:textId="77777777">
        <w:trPr>
          <w:cnfStyle w:val="100000000000" w:firstRow="1" w:lastRow="0" w:firstColumn="0" w:lastColumn="0" w:oddVBand="0" w:evenVBand="0" w:oddHBand="0" w:evenHBand="0" w:firstRowFirstColumn="0" w:firstRowLastColumn="0" w:lastRowFirstColumn="0" w:lastRowLastColumn="0"/>
        </w:trPr>
        <w:tc>
          <w:tcPr>
            <w:tcW w:w="556" w:type="pct"/>
          </w:tcPr>
          <w:p w:rsidRPr="008B1771" w:rsidR="000C7369" w:rsidP="0094109B" w:rsidRDefault="000C7369" w14:paraId="7786E5AD" w14:textId="77777777">
            <w:pPr>
              <w:pStyle w:val="TableText"/>
            </w:pPr>
            <w:r>
              <w:t>Rev</w:t>
            </w:r>
          </w:p>
        </w:tc>
        <w:tc>
          <w:tcPr>
            <w:tcW w:w="902" w:type="pct"/>
          </w:tcPr>
          <w:p w:rsidRPr="008B1771" w:rsidR="000C7369" w:rsidP="0094109B" w:rsidRDefault="000C7369" w14:paraId="0D261AC2" w14:textId="77777777">
            <w:pPr>
              <w:pStyle w:val="TableText"/>
            </w:pPr>
            <w:r>
              <w:t>Date</w:t>
            </w:r>
          </w:p>
        </w:tc>
        <w:tc>
          <w:tcPr>
            <w:tcW w:w="3542" w:type="pct"/>
          </w:tcPr>
          <w:p w:rsidRPr="008B1771" w:rsidR="000C7369" w:rsidP="0094109B" w:rsidRDefault="000C7369" w14:paraId="09DD302A" w14:textId="77777777">
            <w:pPr>
              <w:pStyle w:val="TableText"/>
            </w:pPr>
            <w:r>
              <w:t>Details</w:t>
            </w:r>
          </w:p>
        </w:tc>
      </w:tr>
      <w:tr w:rsidRPr="008B1771" w:rsidR="000C7369" w:rsidTr="0094109B" w14:paraId="068CC3A1" w14:textId="77777777">
        <w:tc>
          <w:tcPr>
            <w:tcW w:w="556" w:type="pct"/>
          </w:tcPr>
          <w:p w:rsidRPr="008B1771" w:rsidR="000C7369" w:rsidP="0094109B" w:rsidRDefault="000C7369" w14:paraId="1D459AD3" w14:textId="77777777">
            <w:pPr>
              <w:pStyle w:val="TableText"/>
            </w:pPr>
          </w:p>
        </w:tc>
        <w:tc>
          <w:tcPr>
            <w:tcW w:w="902" w:type="pct"/>
          </w:tcPr>
          <w:p w:rsidRPr="008B1771" w:rsidR="000C7369" w:rsidP="0094109B" w:rsidRDefault="000C7369" w14:paraId="12515E48" w14:textId="77777777">
            <w:pPr>
              <w:pStyle w:val="TableText"/>
            </w:pPr>
            <w:r>
              <w:t>YYYY-MM-DD</w:t>
            </w:r>
          </w:p>
        </w:tc>
        <w:tc>
          <w:tcPr>
            <w:tcW w:w="3542" w:type="pct"/>
          </w:tcPr>
          <w:p w:rsidRPr="008B1771" w:rsidR="000C7369" w:rsidP="0094109B" w:rsidRDefault="000C7369" w14:paraId="569AAA86" w14:textId="77777777">
            <w:pPr>
              <w:pStyle w:val="TableText"/>
            </w:pPr>
          </w:p>
        </w:tc>
      </w:tr>
    </w:tbl>
    <w:p w:rsidRPr="008B1771" w:rsidR="000C7369" w:rsidP="000C7369" w:rsidRDefault="000C7369" w14:paraId="6139AF02" w14:textId="77777777">
      <w:pPr>
        <w:pStyle w:val="BodyText"/>
      </w:pPr>
    </w:p>
    <w:p w:rsidRPr="008B1771" w:rsidR="000C7369" w:rsidP="000C7369" w:rsidRDefault="000C7369" w14:paraId="7CFBD06A" w14:textId="77777777">
      <w:pPr>
        <w:pStyle w:val="BodyText"/>
      </w:pPr>
      <w:r>
        <w:t xml:space="preserve">Add copyright or disclaimer statement(s) here, following local procedures. </w:t>
      </w:r>
      <w:r>
        <w:rPr>
          <w:highlight w:val="yellow"/>
        </w:rPr>
        <w:t>(Delete if not required).</w:t>
      </w:r>
    </w:p>
    <w:p w:rsidRPr="008B1771" w:rsidR="000C7369" w:rsidP="000C7369" w:rsidRDefault="000C7369" w14:paraId="637779E7" w14:textId="77777777">
      <w:pPr>
        <w:pStyle w:val="Heading1NonTOC"/>
      </w:pPr>
      <w:r>
        <w:t>Table of contents</w:t>
      </w:r>
    </w:p>
    <w:p w:rsidR="00B06976" w:rsidRDefault="00D80896" w14:paraId="1CF2398D" w14:textId="24B6C26A">
      <w:pPr>
        <w:pStyle w:val="TOC1"/>
        <w:rPr>
          <w:rFonts w:eastAsiaTheme="minorEastAsia"/>
          <w:b w:val="0"/>
          <w:noProof/>
          <w:color w:val="auto"/>
          <w:kern w:val="2"/>
          <w:sz w:val="24"/>
          <w:szCs w:val="24"/>
          <w14:ligatures w14:val="standardContextual"/>
        </w:rPr>
      </w:pPr>
      <w:r>
        <w:fldChar w:fldCharType="begin"/>
      </w:r>
      <w:r w:rsidR="00297E41">
        <w:instrText xml:space="preserve"> TOC \h \z \t "H1,1,H2,2,H3,3" \t "H1;1;H2;2;H3;3"</w:instrText>
      </w:r>
      <w:r>
        <w:fldChar w:fldCharType="separate"/>
      </w:r>
      <w:hyperlink w:history="1" w:anchor="_Toc233630927">
        <w:r w:rsidRPr="00B943A4" w:rsidR="00B06976">
          <w:rPr>
            <w:rStyle w:val="Hyperlink"/>
            <w:noProof/>
          </w:rPr>
          <w:t>Glossary of Terms</w:t>
        </w:r>
        <w:r w:rsidR="00B06976">
          <w:rPr>
            <w:noProof/>
            <w:webHidden/>
          </w:rPr>
          <w:tab/>
        </w:r>
        <w:r w:rsidR="00B06976">
          <w:rPr>
            <w:noProof/>
            <w:webHidden/>
          </w:rPr>
          <w:fldChar w:fldCharType="begin"/>
        </w:r>
        <w:r w:rsidR="00B06976">
          <w:rPr>
            <w:noProof/>
            <w:webHidden/>
          </w:rPr>
          <w:instrText xml:space="preserve"> PAGEREF _Toc233630927 \h </w:instrText>
        </w:r>
        <w:r w:rsidR="00B06976">
          <w:rPr>
            <w:noProof/>
            <w:webHidden/>
          </w:rPr>
        </w:r>
        <w:r w:rsidR="00B06976">
          <w:rPr>
            <w:noProof/>
            <w:webHidden/>
          </w:rPr>
          <w:fldChar w:fldCharType="separate"/>
        </w:r>
        <w:r w:rsidR="00B06976">
          <w:rPr>
            <w:noProof/>
            <w:webHidden/>
          </w:rPr>
          <w:t>1</w:t>
        </w:r>
        <w:r w:rsidR="00B06976">
          <w:rPr>
            <w:noProof/>
            <w:webHidden/>
          </w:rPr>
          <w:fldChar w:fldCharType="end"/>
        </w:r>
      </w:hyperlink>
    </w:p>
    <w:p w:rsidR="00B06976" w:rsidRDefault="00B06976" w14:paraId="1396A461" w14:textId="31F7E1E2">
      <w:pPr>
        <w:pStyle w:val="TOC1"/>
        <w:rPr>
          <w:rFonts w:eastAsiaTheme="minorEastAsia"/>
          <w:b w:val="0"/>
          <w:noProof/>
          <w:color w:val="auto"/>
          <w:kern w:val="2"/>
          <w:sz w:val="24"/>
          <w:szCs w:val="24"/>
          <w14:ligatures w14:val="standardContextual"/>
        </w:rPr>
      </w:pPr>
      <w:hyperlink w:history="1" w:anchor="_Toc233630928">
        <w:r w:rsidRPr="00B943A4">
          <w:rPr>
            <w:rStyle w:val="Hyperlink"/>
            <w:noProof/>
          </w:rPr>
          <w:t>Instructions</w:t>
        </w:r>
        <w:r>
          <w:rPr>
            <w:noProof/>
            <w:webHidden/>
          </w:rPr>
          <w:tab/>
        </w:r>
        <w:r>
          <w:rPr>
            <w:noProof/>
            <w:webHidden/>
          </w:rPr>
          <w:fldChar w:fldCharType="begin"/>
        </w:r>
        <w:r>
          <w:rPr>
            <w:noProof/>
            <w:webHidden/>
          </w:rPr>
          <w:instrText xml:space="preserve"> PAGEREF _Toc233630928 \h </w:instrText>
        </w:r>
        <w:r>
          <w:rPr>
            <w:noProof/>
            <w:webHidden/>
          </w:rPr>
        </w:r>
        <w:r>
          <w:rPr>
            <w:noProof/>
            <w:webHidden/>
          </w:rPr>
          <w:fldChar w:fldCharType="separate"/>
        </w:r>
        <w:r>
          <w:rPr>
            <w:noProof/>
            <w:webHidden/>
          </w:rPr>
          <w:t>2</w:t>
        </w:r>
        <w:r>
          <w:rPr>
            <w:noProof/>
            <w:webHidden/>
          </w:rPr>
          <w:fldChar w:fldCharType="end"/>
        </w:r>
      </w:hyperlink>
    </w:p>
    <w:p w:rsidR="00B06976" w:rsidRDefault="00B06976" w14:paraId="152CCA0C" w14:textId="047AC576">
      <w:pPr>
        <w:pStyle w:val="TOC1"/>
        <w:rPr>
          <w:rFonts w:eastAsiaTheme="minorEastAsia"/>
          <w:b w:val="0"/>
          <w:noProof/>
          <w:color w:val="auto"/>
          <w:kern w:val="2"/>
          <w:sz w:val="24"/>
          <w:szCs w:val="24"/>
          <w14:ligatures w14:val="standardContextual"/>
        </w:rPr>
      </w:pPr>
      <w:hyperlink w:history="1" w:anchor="_Toc233630929">
        <w:r w:rsidRPr="00B943A4">
          <w:rPr>
            <w:rStyle w:val="Hyperlink"/>
            <w:noProof/>
          </w:rPr>
          <w:t>Disclaimer</w:t>
        </w:r>
        <w:r>
          <w:rPr>
            <w:noProof/>
            <w:webHidden/>
          </w:rPr>
          <w:tab/>
        </w:r>
        <w:r>
          <w:rPr>
            <w:noProof/>
            <w:webHidden/>
          </w:rPr>
          <w:fldChar w:fldCharType="begin"/>
        </w:r>
        <w:r>
          <w:rPr>
            <w:noProof/>
            <w:webHidden/>
          </w:rPr>
          <w:instrText xml:space="preserve"> PAGEREF _Toc233630929 \h </w:instrText>
        </w:r>
        <w:r>
          <w:rPr>
            <w:noProof/>
            <w:webHidden/>
          </w:rPr>
        </w:r>
        <w:r>
          <w:rPr>
            <w:noProof/>
            <w:webHidden/>
          </w:rPr>
          <w:fldChar w:fldCharType="separate"/>
        </w:r>
        <w:r>
          <w:rPr>
            <w:noProof/>
            <w:webHidden/>
          </w:rPr>
          <w:t>3</w:t>
        </w:r>
        <w:r>
          <w:rPr>
            <w:noProof/>
            <w:webHidden/>
          </w:rPr>
          <w:fldChar w:fldCharType="end"/>
        </w:r>
      </w:hyperlink>
    </w:p>
    <w:p w:rsidR="00B06976" w:rsidRDefault="00B06976" w14:paraId="724FF9A9" w14:textId="1B4B9FB8">
      <w:pPr>
        <w:pStyle w:val="TOC1"/>
        <w:rPr>
          <w:rFonts w:eastAsiaTheme="minorEastAsia"/>
          <w:b w:val="0"/>
          <w:noProof/>
          <w:color w:val="auto"/>
          <w:kern w:val="2"/>
          <w:sz w:val="24"/>
          <w:szCs w:val="24"/>
          <w14:ligatures w14:val="standardContextual"/>
        </w:rPr>
      </w:pPr>
      <w:hyperlink w:history="1" w:anchor="_Toc233630930">
        <w:r w:rsidRPr="00B943A4">
          <w:rPr>
            <w:rStyle w:val="Hyperlink"/>
            <w:noProof/>
          </w:rPr>
          <w:t>1.</w:t>
        </w:r>
        <w:r>
          <w:rPr>
            <w:rFonts w:eastAsiaTheme="minorEastAsia"/>
            <w:b w:val="0"/>
            <w:noProof/>
            <w:color w:val="auto"/>
            <w:kern w:val="2"/>
            <w:sz w:val="24"/>
            <w:szCs w:val="24"/>
            <w14:ligatures w14:val="standardContextual"/>
          </w:rPr>
          <w:tab/>
        </w:r>
        <w:r w:rsidRPr="00B943A4">
          <w:rPr>
            <w:rStyle w:val="Hyperlink"/>
            <w:noProof/>
          </w:rPr>
          <w:t>Introduction</w:t>
        </w:r>
        <w:r>
          <w:rPr>
            <w:noProof/>
            <w:webHidden/>
          </w:rPr>
          <w:tab/>
        </w:r>
        <w:r>
          <w:rPr>
            <w:noProof/>
            <w:webHidden/>
          </w:rPr>
          <w:fldChar w:fldCharType="begin"/>
        </w:r>
        <w:r>
          <w:rPr>
            <w:noProof/>
            <w:webHidden/>
          </w:rPr>
          <w:instrText xml:space="preserve"> PAGEREF _Toc233630930 \h </w:instrText>
        </w:r>
        <w:r>
          <w:rPr>
            <w:noProof/>
            <w:webHidden/>
          </w:rPr>
        </w:r>
        <w:r>
          <w:rPr>
            <w:noProof/>
            <w:webHidden/>
          </w:rPr>
          <w:fldChar w:fldCharType="separate"/>
        </w:r>
        <w:r>
          <w:rPr>
            <w:noProof/>
            <w:webHidden/>
          </w:rPr>
          <w:t>4</w:t>
        </w:r>
        <w:r>
          <w:rPr>
            <w:noProof/>
            <w:webHidden/>
          </w:rPr>
          <w:fldChar w:fldCharType="end"/>
        </w:r>
      </w:hyperlink>
    </w:p>
    <w:p w:rsidR="00B06976" w:rsidRDefault="00B06976" w14:paraId="0129B74B" w14:textId="5A343A2E">
      <w:pPr>
        <w:pStyle w:val="TOC2"/>
        <w:rPr>
          <w:rFonts w:eastAsiaTheme="minorEastAsia"/>
          <w:noProof/>
          <w:color w:val="auto"/>
          <w:kern w:val="2"/>
          <w:sz w:val="24"/>
          <w:szCs w:val="24"/>
          <w14:ligatures w14:val="standardContextual"/>
        </w:rPr>
      </w:pPr>
      <w:hyperlink w:history="1" w:anchor="_Toc233630931">
        <w:r w:rsidRPr="00B943A4">
          <w:rPr>
            <w:rStyle w:val="Hyperlink"/>
            <w:noProof/>
          </w:rPr>
          <w:t>1.1</w:t>
        </w:r>
        <w:r>
          <w:rPr>
            <w:rFonts w:eastAsiaTheme="minorEastAsia"/>
            <w:noProof/>
            <w:color w:val="auto"/>
            <w:kern w:val="2"/>
            <w:sz w:val="24"/>
            <w:szCs w:val="24"/>
            <w14:ligatures w14:val="standardContextual"/>
          </w:rPr>
          <w:tab/>
        </w:r>
        <w:r w:rsidRPr="00B943A4">
          <w:rPr>
            <w:rStyle w:val="Hyperlink"/>
            <w:noProof/>
          </w:rPr>
          <w:t>Purpose of the Commissioning Plan</w:t>
        </w:r>
        <w:r>
          <w:rPr>
            <w:noProof/>
            <w:webHidden/>
          </w:rPr>
          <w:tab/>
        </w:r>
        <w:r>
          <w:rPr>
            <w:noProof/>
            <w:webHidden/>
          </w:rPr>
          <w:fldChar w:fldCharType="begin"/>
        </w:r>
        <w:r>
          <w:rPr>
            <w:noProof/>
            <w:webHidden/>
          </w:rPr>
          <w:instrText xml:space="preserve"> PAGEREF _Toc233630931 \h </w:instrText>
        </w:r>
        <w:r>
          <w:rPr>
            <w:noProof/>
            <w:webHidden/>
          </w:rPr>
        </w:r>
        <w:r>
          <w:rPr>
            <w:noProof/>
            <w:webHidden/>
          </w:rPr>
          <w:fldChar w:fldCharType="separate"/>
        </w:r>
        <w:r>
          <w:rPr>
            <w:noProof/>
            <w:webHidden/>
          </w:rPr>
          <w:t>4</w:t>
        </w:r>
        <w:r>
          <w:rPr>
            <w:noProof/>
            <w:webHidden/>
          </w:rPr>
          <w:fldChar w:fldCharType="end"/>
        </w:r>
      </w:hyperlink>
    </w:p>
    <w:p w:rsidR="00B06976" w:rsidRDefault="00B06976" w14:paraId="38696521" w14:textId="086F3639">
      <w:pPr>
        <w:pStyle w:val="TOC2"/>
        <w:rPr>
          <w:rFonts w:eastAsiaTheme="minorEastAsia"/>
          <w:noProof/>
          <w:color w:val="auto"/>
          <w:kern w:val="2"/>
          <w:sz w:val="24"/>
          <w:szCs w:val="24"/>
          <w14:ligatures w14:val="standardContextual"/>
        </w:rPr>
      </w:pPr>
      <w:hyperlink w:history="1" w:anchor="_Toc233630932">
        <w:r w:rsidRPr="00B943A4">
          <w:rPr>
            <w:rStyle w:val="Hyperlink"/>
            <w:noProof/>
          </w:rPr>
          <w:t>1.2</w:t>
        </w:r>
        <w:r>
          <w:rPr>
            <w:rFonts w:eastAsiaTheme="minorEastAsia"/>
            <w:noProof/>
            <w:color w:val="auto"/>
            <w:kern w:val="2"/>
            <w:sz w:val="24"/>
            <w:szCs w:val="24"/>
            <w14:ligatures w14:val="standardContextual"/>
          </w:rPr>
          <w:tab/>
        </w:r>
        <w:r w:rsidRPr="00B943A4">
          <w:rPr>
            <w:rStyle w:val="Hyperlink"/>
            <w:noProof/>
          </w:rPr>
          <w:t>Cx Scope</w:t>
        </w:r>
        <w:r>
          <w:rPr>
            <w:noProof/>
            <w:webHidden/>
          </w:rPr>
          <w:tab/>
        </w:r>
        <w:r>
          <w:rPr>
            <w:noProof/>
            <w:webHidden/>
          </w:rPr>
          <w:fldChar w:fldCharType="begin"/>
        </w:r>
        <w:r>
          <w:rPr>
            <w:noProof/>
            <w:webHidden/>
          </w:rPr>
          <w:instrText xml:space="preserve"> PAGEREF _Toc233630932 \h </w:instrText>
        </w:r>
        <w:r>
          <w:rPr>
            <w:noProof/>
            <w:webHidden/>
          </w:rPr>
        </w:r>
        <w:r>
          <w:rPr>
            <w:noProof/>
            <w:webHidden/>
          </w:rPr>
          <w:fldChar w:fldCharType="separate"/>
        </w:r>
        <w:r>
          <w:rPr>
            <w:noProof/>
            <w:webHidden/>
          </w:rPr>
          <w:t>4</w:t>
        </w:r>
        <w:r>
          <w:rPr>
            <w:noProof/>
            <w:webHidden/>
          </w:rPr>
          <w:fldChar w:fldCharType="end"/>
        </w:r>
      </w:hyperlink>
    </w:p>
    <w:p w:rsidR="00B06976" w:rsidRDefault="00B06976" w14:paraId="3E597543" w14:textId="1FD52A3A">
      <w:pPr>
        <w:pStyle w:val="TOC2"/>
        <w:rPr>
          <w:rFonts w:eastAsiaTheme="minorEastAsia"/>
          <w:noProof/>
          <w:color w:val="auto"/>
          <w:kern w:val="2"/>
          <w:sz w:val="24"/>
          <w:szCs w:val="24"/>
          <w14:ligatures w14:val="standardContextual"/>
        </w:rPr>
      </w:pPr>
      <w:hyperlink w:history="1" w:anchor="_Toc233630933">
        <w:r w:rsidRPr="00B943A4">
          <w:rPr>
            <w:rStyle w:val="Hyperlink"/>
            <w:noProof/>
          </w:rPr>
          <w:t>1.3</w:t>
        </w:r>
        <w:r>
          <w:rPr>
            <w:rFonts w:eastAsiaTheme="minorEastAsia"/>
            <w:noProof/>
            <w:color w:val="auto"/>
            <w:kern w:val="2"/>
            <w:sz w:val="24"/>
            <w:szCs w:val="24"/>
            <w14:ligatures w14:val="standardContextual"/>
          </w:rPr>
          <w:tab/>
        </w:r>
        <w:r w:rsidRPr="00B943A4">
          <w:rPr>
            <w:rStyle w:val="Hyperlink"/>
            <w:noProof/>
          </w:rPr>
          <w:t>Cx Plan Objectives</w:t>
        </w:r>
        <w:r>
          <w:rPr>
            <w:noProof/>
            <w:webHidden/>
          </w:rPr>
          <w:tab/>
        </w:r>
        <w:r>
          <w:rPr>
            <w:noProof/>
            <w:webHidden/>
          </w:rPr>
          <w:fldChar w:fldCharType="begin"/>
        </w:r>
        <w:r>
          <w:rPr>
            <w:noProof/>
            <w:webHidden/>
          </w:rPr>
          <w:instrText xml:space="preserve"> PAGEREF _Toc233630933 \h </w:instrText>
        </w:r>
        <w:r>
          <w:rPr>
            <w:noProof/>
            <w:webHidden/>
          </w:rPr>
        </w:r>
        <w:r>
          <w:rPr>
            <w:noProof/>
            <w:webHidden/>
          </w:rPr>
          <w:fldChar w:fldCharType="separate"/>
        </w:r>
        <w:r>
          <w:rPr>
            <w:noProof/>
            <w:webHidden/>
          </w:rPr>
          <w:t>4</w:t>
        </w:r>
        <w:r>
          <w:rPr>
            <w:noProof/>
            <w:webHidden/>
          </w:rPr>
          <w:fldChar w:fldCharType="end"/>
        </w:r>
      </w:hyperlink>
    </w:p>
    <w:p w:rsidR="00B06976" w:rsidRDefault="00B06976" w14:paraId="08F45B38" w14:textId="56C8305F">
      <w:pPr>
        <w:pStyle w:val="TOC2"/>
        <w:rPr>
          <w:rFonts w:eastAsiaTheme="minorEastAsia"/>
          <w:noProof/>
          <w:color w:val="auto"/>
          <w:kern w:val="2"/>
          <w:sz w:val="24"/>
          <w:szCs w:val="24"/>
          <w14:ligatures w14:val="standardContextual"/>
        </w:rPr>
      </w:pPr>
      <w:hyperlink w:history="1" w:anchor="_Toc233630934">
        <w:r w:rsidRPr="00B943A4">
          <w:rPr>
            <w:rStyle w:val="Hyperlink"/>
            <w:noProof/>
          </w:rPr>
          <w:t>1.4</w:t>
        </w:r>
        <w:r>
          <w:rPr>
            <w:rFonts w:eastAsiaTheme="minorEastAsia"/>
            <w:noProof/>
            <w:color w:val="auto"/>
            <w:kern w:val="2"/>
            <w:sz w:val="24"/>
            <w:szCs w:val="24"/>
            <w14:ligatures w14:val="standardContextual"/>
          </w:rPr>
          <w:tab/>
        </w:r>
        <w:r w:rsidRPr="00B943A4">
          <w:rPr>
            <w:rStyle w:val="Hyperlink"/>
            <w:noProof/>
          </w:rPr>
          <w:t>Building Information</w:t>
        </w:r>
        <w:r>
          <w:rPr>
            <w:noProof/>
            <w:webHidden/>
          </w:rPr>
          <w:tab/>
        </w:r>
        <w:r>
          <w:rPr>
            <w:noProof/>
            <w:webHidden/>
          </w:rPr>
          <w:fldChar w:fldCharType="begin"/>
        </w:r>
        <w:r>
          <w:rPr>
            <w:noProof/>
            <w:webHidden/>
          </w:rPr>
          <w:instrText xml:space="preserve"> PAGEREF _Toc233630934 \h </w:instrText>
        </w:r>
        <w:r>
          <w:rPr>
            <w:noProof/>
            <w:webHidden/>
          </w:rPr>
        </w:r>
        <w:r>
          <w:rPr>
            <w:noProof/>
            <w:webHidden/>
          </w:rPr>
          <w:fldChar w:fldCharType="separate"/>
        </w:r>
        <w:r>
          <w:rPr>
            <w:noProof/>
            <w:webHidden/>
          </w:rPr>
          <w:t>6</w:t>
        </w:r>
        <w:r>
          <w:rPr>
            <w:noProof/>
            <w:webHidden/>
          </w:rPr>
          <w:fldChar w:fldCharType="end"/>
        </w:r>
      </w:hyperlink>
    </w:p>
    <w:p w:rsidR="00B06976" w:rsidRDefault="00B06976" w14:paraId="215C1896" w14:textId="37A4FE70">
      <w:pPr>
        <w:pStyle w:val="TOC2"/>
        <w:rPr>
          <w:rFonts w:eastAsiaTheme="minorEastAsia"/>
          <w:noProof/>
          <w:color w:val="auto"/>
          <w:kern w:val="2"/>
          <w:sz w:val="24"/>
          <w:szCs w:val="24"/>
          <w14:ligatures w14:val="standardContextual"/>
        </w:rPr>
      </w:pPr>
      <w:hyperlink w:history="1" w:anchor="_Toc233630935">
        <w:r w:rsidRPr="00B943A4">
          <w:rPr>
            <w:rStyle w:val="Hyperlink"/>
            <w:noProof/>
          </w:rPr>
          <w:t>2.1</w:t>
        </w:r>
        <w:r>
          <w:rPr>
            <w:rFonts w:eastAsiaTheme="minorEastAsia"/>
            <w:noProof/>
            <w:color w:val="auto"/>
            <w:kern w:val="2"/>
            <w:sz w:val="24"/>
            <w:szCs w:val="24"/>
            <w14:ligatures w14:val="standardContextual"/>
          </w:rPr>
          <w:tab/>
        </w:r>
        <w:r w:rsidRPr="00B943A4">
          <w:rPr>
            <w:rStyle w:val="Hyperlink"/>
            <w:noProof/>
          </w:rPr>
          <w:t>Project Schedule</w:t>
        </w:r>
        <w:r>
          <w:rPr>
            <w:noProof/>
            <w:webHidden/>
          </w:rPr>
          <w:tab/>
        </w:r>
        <w:r>
          <w:rPr>
            <w:noProof/>
            <w:webHidden/>
          </w:rPr>
          <w:fldChar w:fldCharType="begin"/>
        </w:r>
        <w:r>
          <w:rPr>
            <w:noProof/>
            <w:webHidden/>
          </w:rPr>
          <w:instrText xml:space="preserve"> PAGEREF _Toc233630935 \h </w:instrText>
        </w:r>
        <w:r>
          <w:rPr>
            <w:noProof/>
            <w:webHidden/>
          </w:rPr>
        </w:r>
        <w:r>
          <w:rPr>
            <w:noProof/>
            <w:webHidden/>
          </w:rPr>
          <w:fldChar w:fldCharType="separate"/>
        </w:r>
        <w:r>
          <w:rPr>
            <w:noProof/>
            <w:webHidden/>
          </w:rPr>
          <w:t>7</w:t>
        </w:r>
        <w:r>
          <w:rPr>
            <w:noProof/>
            <w:webHidden/>
          </w:rPr>
          <w:fldChar w:fldCharType="end"/>
        </w:r>
      </w:hyperlink>
    </w:p>
    <w:p w:rsidR="00B06976" w:rsidRDefault="00B06976" w14:paraId="6527F088" w14:textId="5B53281D">
      <w:pPr>
        <w:pStyle w:val="TOC2"/>
        <w:rPr>
          <w:rFonts w:eastAsiaTheme="minorEastAsia"/>
          <w:noProof/>
          <w:color w:val="auto"/>
          <w:kern w:val="2"/>
          <w:sz w:val="24"/>
          <w:szCs w:val="24"/>
          <w14:ligatures w14:val="standardContextual"/>
        </w:rPr>
      </w:pPr>
      <w:hyperlink w:history="1" w:anchor="_Toc233630936">
        <w:r w:rsidRPr="00B943A4">
          <w:rPr>
            <w:rStyle w:val="Hyperlink"/>
            <w:noProof/>
          </w:rPr>
          <w:t>2.2</w:t>
        </w:r>
        <w:r>
          <w:rPr>
            <w:rFonts w:eastAsiaTheme="minorEastAsia"/>
            <w:noProof/>
            <w:color w:val="auto"/>
            <w:kern w:val="2"/>
            <w:sz w:val="24"/>
            <w:szCs w:val="24"/>
            <w14:ligatures w14:val="standardContextual"/>
          </w:rPr>
          <w:tab/>
        </w:r>
        <w:r w:rsidRPr="00B943A4">
          <w:rPr>
            <w:rStyle w:val="Hyperlink"/>
            <w:noProof/>
          </w:rPr>
          <w:t>Measures and Systems to be Commissioned</w:t>
        </w:r>
        <w:r>
          <w:rPr>
            <w:noProof/>
            <w:webHidden/>
          </w:rPr>
          <w:tab/>
        </w:r>
        <w:r>
          <w:rPr>
            <w:noProof/>
            <w:webHidden/>
          </w:rPr>
          <w:fldChar w:fldCharType="begin"/>
        </w:r>
        <w:r>
          <w:rPr>
            <w:noProof/>
            <w:webHidden/>
          </w:rPr>
          <w:instrText xml:space="preserve"> PAGEREF _Toc233630936 \h </w:instrText>
        </w:r>
        <w:r>
          <w:rPr>
            <w:noProof/>
            <w:webHidden/>
          </w:rPr>
        </w:r>
        <w:r>
          <w:rPr>
            <w:noProof/>
            <w:webHidden/>
          </w:rPr>
          <w:fldChar w:fldCharType="separate"/>
        </w:r>
        <w:r>
          <w:rPr>
            <w:noProof/>
            <w:webHidden/>
          </w:rPr>
          <w:t>7</w:t>
        </w:r>
        <w:r>
          <w:rPr>
            <w:noProof/>
            <w:webHidden/>
          </w:rPr>
          <w:fldChar w:fldCharType="end"/>
        </w:r>
      </w:hyperlink>
    </w:p>
    <w:p w:rsidR="00B06976" w:rsidRDefault="00B06976" w14:paraId="48437A88" w14:textId="6F2E3FD2">
      <w:pPr>
        <w:pStyle w:val="TOC2"/>
        <w:rPr>
          <w:rFonts w:eastAsiaTheme="minorEastAsia"/>
          <w:noProof/>
          <w:color w:val="auto"/>
          <w:kern w:val="2"/>
          <w:sz w:val="24"/>
          <w:szCs w:val="24"/>
          <w14:ligatures w14:val="standardContextual"/>
        </w:rPr>
      </w:pPr>
      <w:hyperlink w:history="1" w:anchor="_Toc233630937">
        <w:r w:rsidRPr="00B943A4">
          <w:rPr>
            <w:rStyle w:val="Hyperlink"/>
            <w:noProof/>
          </w:rPr>
          <w:t>2.3</w:t>
        </w:r>
        <w:r>
          <w:rPr>
            <w:rFonts w:eastAsiaTheme="minorEastAsia"/>
            <w:noProof/>
            <w:color w:val="auto"/>
            <w:kern w:val="2"/>
            <w:sz w:val="24"/>
            <w:szCs w:val="24"/>
            <w14:ligatures w14:val="standardContextual"/>
          </w:rPr>
          <w:tab/>
        </w:r>
        <w:r w:rsidRPr="00B943A4">
          <w:rPr>
            <w:rStyle w:val="Hyperlink"/>
            <w:noProof/>
          </w:rPr>
          <w:t>Applicable Codes, Standards, and Guidelines</w:t>
        </w:r>
        <w:r>
          <w:rPr>
            <w:noProof/>
            <w:webHidden/>
          </w:rPr>
          <w:tab/>
        </w:r>
        <w:r>
          <w:rPr>
            <w:noProof/>
            <w:webHidden/>
          </w:rPr>
          <w:fldChar w:fldCharType="begin"/>
        </w:r>
        <w:r>
          <w:rPr>
            <w:noProof/>
            <w:webHidden/>
          </w:rPr>
          <w:instrText xml:space="preserve"> PAGEREF _Toc233630937 \h </w:instrText>
        </w:r>
        <w:r>
          <w:rPr>
            <w:noProof/>
            <w:webHidden/>
          </w:rPr>
        </w:r>
        <w:r>
          <w:rPr>
            <w:noProof/>
            <w:webHidden/>
          </w:rPr>
          <w:fldChar w:fldCharType="separate"/>
        </w:r>
        <w:r>
          <w:rPr>
            <w:noProof/>
            <w:webHidden/>
          </w:rPr>
          <w:t>8</w:t>
        </w:r>
        <w:r>
          <w:rPr>
            <w:noProof/>
            <w:webHidden/>
          </w:rPr>
          <w:fldChar w:fldCharType="end"/>
        </w:r>
      </w:hyperlink>
    </w:p>
    <w:p w:rsidR="00B06976" w:rsidRDefault="00B06976" w14:paraId="5FC0872D" w14:textId="017A2A19">
      <w:pPr>
        <w:pStyle w:val="TOC1"/>
        <w:rPr>
          <w:rFonts w:eastAsiaTheme="minorEastAsia"/>
          <w:b w:val="0"/>
          <w:noProof/>
          <w:color w:val="auto"/>
          <w:kern w:val="2"/>
          <w:sz w:val="24"/>
          <w:szCs w:val="24"/>
          <w14:ligatures w14:val="standardContextual"/>
        </w:rPr>
      </w:pPr>
      <w:hyperlink w:history="1" w:anchor="_Toc233630938">
        <w:r w:rsidRPr="00B943A4">
          <w:rPr>
            <w:rStyle w:val="Hyperlink"/>
            <w:noProof/>
          </w:rPr>
          <w:t>3.</w:t>
        </w:r>
        <w:r>
          <w:rPr>
            <w:rFonts w:eastAsiaTheme="minorEastAsia"/>
            <w:b w:val="0"/>
            <w:noProof/>
            <w:color w:val="auto"/>
            <w:kern w:val="2"/>
            <w:sz w:val="24"/>
            <w:szCs w:val="24"/>
            <w14:ligatures w14:val="standardContextual"/>
          </w:rPr>
          <w:tab/>
        </w:r>
        <w:r w:rsidRPr="00B943A4">
          <w:rPr>
            <w:rStyle w:val="Hyperlink"/>
            <w:noProof/>
          </w:rPr>
          <w:t>Roles and Responsibilities</w:t>
        </w:r>
        <w:r>
          <w:rPr>
            <w:noProof/>
            <w:webHidden/>
          </w:rPr>
          <w:tab/>
        </w:r>
        <w:r>
          <w:rPr>
            <w:noProof/>
            <w:webHidden/>
          </w:rPr>
          <w:fldChar w:fldCharType="begin"/>
        </w:r>
        <w:r>
          <w:rPr>
            <w:noProof/>
            <w:webHidden/>
          </w:rPr>
          <w:instrText xml:space="preserve"> PAGEREF _Toc233630938 \h </w:instrText>
        </w:r>
        <w:r>
          <w:rPr>
            <w:noProof/>
            <w:webHidden/>
          </w:rPr>
        </w:r>
        <w:r>
          <w:rPr>
            <w:noProof/>
            <w:webHidden/>
          </w:rPr>
          <w:fldChar w:fldCharType="separate"/>
        </w:r>
        <w:r>
          <w:rPr>
            <w:noProof/>
            <w:webHidden/>
          </w:rPr>
          <w:t>9</w:t>
        </w:r>
        <w:r>
          <w:rPr>
            <w:noProof/>
            <w:webHidden/>
          </w:rPr>
          <w:fldChar w:fldCharType="end"/>
        </w:r>
      </w:hyperlink>
    </w:p>
    <w:p w:rsidR="00B06976" w:rsidRDefault="00B06976" w14:paraId="780EA608" w14:textId="113100E9">
      <w:pPr>
        <w:pStyle w:val="TOC2"/>
        <w:rPr>
          <w:rFonts w:eastAsiaTheme="minorEastAsia"/>
          <w:noProof/>
          <w:color w:val="auto"/>
          <w:kern w:val="2"/>
          <w:sz w:val="24"/>
          <w:szCs w:val="24"/>
          <w14:ligatures w14:val="standardContextual"/>
        </w:rPr>
      </w:pPr>
      <w:hyperlink w:history="1" w:anchor="_Toc233630939">
        <w:r w:rsidRPr="00B943A4">
          <w:rPr>
            <w:rStyle w:val="Hyperlink"/>
            <w:noProof/>
          </w:rPr>
          <w:t>3.1</w:t>
        </w:r>
        <w:r>
          <w:rPr>
            <w:rFonts w:eastAsiaTheme="minorEastAsia"/>
            <w:noProof/>
            <w:color w:val="auto"/>
            <w:kern w:val="2"/>
            <w:sz w:val="24"/>
            <w:szCs w:val="24"/>
            <w14:ligatures w14:val="standardContextual"/>
          </w:rPr>
          <w:tab/>
        </w:r>
        <w:r w:rsidRPr="00B943A4">
          <w:rPr>
            <w:rStyle w:val="Hyperlink"/>
            <w:noProof/>
          </w:rPr>
          <w:t>Project Team Information</w:t>
        </w:r>
        <w:r>
          <w:rPr>
            <w:noProof/>
            <w:webHidden/>
          </w:rPr>
          <w:tab/>
        </w:r>
        <w:r>
          <w:rPr>
            <w:noProof/>
            <w:webHidden/>
          </w:rPr>
          <w:fldChar w:fldCharType="begin"/>
        </w:r>
        <w:r>
          <w:rPr>
            <w:noProof/>
            <w:webHidden/>
          </w:rPr>
          <w:instrText xml:space="preserve"> PAGEREF _Toc233630939 \h </w:instrText>
        </w:r>
        <w:r>
          <w:rPr>
            <w:noProof/>
            <w:webHidden/>
          </w:rPr>
        </w:r>
        <w:r>
          <w:rPr>
            <w:noProof/>
            <w:webHidden/>
          </w:rPr>
          <w:fldChar w:fldCharType="separate"/>
        </w:r>
        <w:r>
          <w:rPr>
            <w:noProof/>
            <w:webHidden/>
          </w:rPr>
          <w:t>9</w:t>
        </w:r>
        <w:r>
          <w:rPr>
            <w:noProof/>
            <w:webHidden/>
          </w:rPr>
          <w:fldChar w:fldCharType="end"/>
        </w:r>
      </w:hyperlink>
    </w:p>
    <w:p w:rsidR="00B06976" w:rsidRDefault="00B06976" w14:paraId="65047531" w14:textId="3978DADD">
      <w:pPr>
        <w:pStyle w:val="TOC2"/>
        <w:rPr>
          <w:rFonts w:eastAsiaTheme="minorEastAsia"/>
          <w:noProof/>
          <w:color w:val="auto"/>
          <w:kern w:val="2"/>
          <w:sz w:val="24"/>
          <w:szCs w:val="24"/>
          <w14:ligatures w14:val="standardContextual"/>
        </w:rPr>
      </w:pPr>
      <w:hyperlink w:history="1" w:anchor="_Toc233630940">
        <w:r w:rsidRPr="00B943A4">
          <w:rPr>
            <w:rStyle w:val="Hyperlink"/>
            <w:noProof/>
          </w:rPr>
          <w:t>3.2</w:t>
        </w:r>
        <w:r>
          <w:rPr>
            <w:rFonts w:eastAsiaTheme="minorEastAsia"/>
            <w:noProof/>
            <w:color w:val="auto"/>
            <w:kern w:val="2"/>
            <w:sz w:val="24"/>
            <w:szCs w:val="24"/>
            <w14:ligatures w14:val="standardContextual"/>
          </w:rPr>
          <w:tab/>
        </w:r>
        <w:r w:rsidRPr="00B943A4">
          <w:rPr>
            <w:rStyle w:val="Hyperlink"/>
            <w:noProof/>
          </w:rPr>
          <w:t>Roles and Responsibilities</w:t>
        </w:r>
        <w:r>
          <w:rPr>
            <w:noProof/>
            <w:webHidden/>
          </w:rPr>
          <w:tab/>
        </w:r>
        <w:r>
          <w:rPr>
            <w:noProof/>
            <w:webHidden/>
          </w:rPr>
          <w:fldChar w:fldCharType="begin"/>
        </w:r>
        <w:r>
          <w:rPr>
            <w:noProof/>
            <w:webHidden/>
          </w:rPr>
          <w:instrText xml:space="preserve"> PAGEREF _Toc233630940 \h </w:instrText>
        </w:r>
        <w:r>
          <w:rPr>
            <w:noProof/>
            <w:webHidden/>
          </w:rPr>
        </w:r>
        <w:r>
          <w:rPr>
            <w:noProof/>
            <w:webHidden/>
          </w:rPr>
          <w:fldChar w:fldCharType="separate"/>
        </w:r>
        <w:r>
          <w:rPr>
            <w:noProof/>
            <w:webHidden/>
          </w:rPr>
          <w:t>9</w:t>
        </w:r>
        <w:r>
          <w:rPr>
            <w:noProof/>
            <w:webHidden/>
          </w:rPr>
          <w:fldChar w:fldCharType="end"/>
        </w:r>
      </w:hyperlink>
    </w:p>
    <w:p w:rsidR="00B06976" w:rsidRDefault="00B06976" w14:paraId="7710D567" w14:textId="4DF68D73">
      <w:pPr>
        <w:pStyle w:val="TOC2"/>
        <w:rPr>
          <w:rFonts w:eastAsiaTheme="minorEastAsia"/>
          <w:noProof/>
          <w:color w:val="auto"/>
          <w:kern w:val="2"/>
          <w:sz w:val="24"/>
          <w:szCs w:val="24"/>
          <w14:ligatures w14:val="standardContextual"/>
        </w:rPr>
      </w:pPr>
      <w:hyperlink w:history="1" w:anchor="_Toc233630941">
        <w:r w:rsidRPr="00B943A4">
          <w:rPr>
            <w:rStyle w:val="Hyperlink"/>
            <w:noProof/>
          </w:rPr>
          <w:t>3.3</w:t>
        </w:r>
        <w:r>
          <w:rPr>
            <w:rFonts w:eastAsiaTheme="minorEastAsia"/>
            <w:noProof/>
            <w:color w:val="auto"/>
            <w:kern w:val="2"/>
            <w:sz w:val="24"/>
            <w:szCs w:val="24"/>
            <w14:ligatures w14:val="standardContextual"/>
          </w:rPr>
          <w:tab/>
        </w:r>
        <w:r w:rsidRPr="00B943A4">
          <w:rPr>
            <w:rStyle w:val="Hyperlink"/>
            <w:noProof/>
          </w:rPr>
          <w:t>Communication Protocols</w:t>
        </w:r>
        <w:r>
          <w:rPr>
            <w:noProof/>
            <w:webHidden/>
          </w:rPr>
          <w:tab/>
        </w:r>
        <w:r>
          <w:rPr>
            <w:noProof/>
            <w:webHidden/>
          </w:rPr>
          <w:fldChar w:fldCharType="begin"/>
        </w:r>
        <w:r>
          <w:rPr>
            <w:noProof/>
            <w:webHidden/>
          </w:rPr>
          <w:instrText xml:space="preserve"> PAGEREF _Toc233630941 \h </w:instrText>
        </w:r>
        <w:r>
          <w:rPr>
            <w:noProof/>
            <w:webHidden/>
          </w:rPr>
        </w:r>
        <w:r>
          <w:rPr>
            <w:noProof/>
            <w:webHidden/>
          </w:rPr>
          <w:fldChar w:fldCharType="separate"/>
        </w:r>
        <w:r>
          <w:rPr>
            <w:noProof/>
            <w:webHidden/>
          </w:rPr>
          <w:t>10</w:t>
        </w:r>
        <w:r>
          <w:rPr>
            <w:noProof/>
            <w:webHidden/>
          </w:rPr>
          <w:fldChar w:fldCharType="end"/>
        </w:r>
      </w:hyperlink>
    </w:p>
    <w:p w:rsidR="00B06976" w:rsidRDefault="00B06976" w14:paraId="5BD7D33E" w14:textId="5CCF4A35">
      <w:pPr>
        <w:pStyle w:val="TOC1"/>
        <w:rPr>
          <w:rFonts w:eastAsiaTheme="minorEastAsia"/>
          <w:b w:val="0"/>
          <w:noProof/>
          <w:color w:val="auto"/>
          <w:kern w:val="2"/>
          <w:sz w:val="24"/>
          <w:szCs w:val="24"/>
          <w14:ligatures w14:val="standardContextual"/>
        </w:rPr>
      </w:pPr>
      <w:hyperlink w:history="1" w:anchor="_Toc233630942">
        <w:r w:rsidRPr="00B943A4">
          <w:rPr>
            <w:rStyle w:val="Hyperlink"/>
            <w:noProof/>
          </w:rPr>
          <w:t>4.</w:t>
        </w:r>
        <w:r>
          <w:rPr>
            <w:rFonts w:eastAsiaTheme="minorEastAsia"/>
            <w:b w:val="0"/>
            <w:noProof/>
            <w:color w:val="auto"/>
            <w:kern w:val="2"/>
            <w:sz w:val="24"/>
            <w:szCs w:val="24"/>
            <w14:ligatures w14:val="standardContextual"/>
          </w:rPr>
          <w:tab/>
        </w:r>
        <w:r w:rsidRPr="00B943A4">
          <w:rPr>
            <w:rStyle w:val="Hyperlink"/>
            <w:noProof/>
          </w:rPr>
          <w:t>Cx Process and Methodology</w:t>
        </w:r>
        <w:r>
          <w:rPr>
            <w:noProof/>
            <w:webHidden/>
          </w:rPr>
          <w:tab/>
        </w:r>
        <w:r>
          <w:rPr>
            <w:noProof/>
            <w:webHidden/>
          </w:rPr>
          <w:fldChar w:fldCharType="begin"/>
        </w:r>
        <w:r>
          <w:rPr>
            <w:noProof/>
            <w:webHidden/>
          </w:rPr>
          <w:instrText xml:space="preserve"> PAGEREF _Toc233630942 \h </w:instrText>
        </w:r>
        <w:r>
          <w:rPr>
            <w:noProof/>
            <w:webHidden/>
          </w:rPr>
        </w:r>
        <w:r>
          <w:rPr>
            <w:noProof/>
            <w:webHidden/>
          </w:rPr>
          <w:fldChar w:fldCharType="separate"/>
        </w:r>
        <w:r>
          <w:rPr>
            <w:noProof/>
            <w:webHidden/>
          </w:rPr>
          <w:t>12</w:t>
        </w:r>
        <w:r>
          <w:rPr>
            <w:noProof/>
            <w:webHidden/>
          </w:rPr>
          <w:fldChar w:fldCharType="end"/>
        </w:r>
      </w:hyperlink>
    </w:p>
    <w:p w:rsidR="00B06976" w:rsidRDefault="00B06976" w14:paraId="01CFD110" w14:textId="25EF85B8">
      <w:pPr>
        <w:pStyle w:val="TOC2"/>
        <w:rPr>
          <w:rFonts w:eastAsiaTheme="minorEastAsia"/>
          <w:noProof/>
          <w:color w:val="auto"/>
          <w:kern w:val="2"/>
          <w:sz w:val="24"/>
          <w:szCs w:val="24"/>
          <w14:ligatures w14:val="standardContextual"/>
        </w:rPr>
      </w:pPr>
      <w:hyperlink w:history="1" w:anchor="_Toc233630943">
        <w:r w:rsidRPr="00B943A4">
          <w:rPr>
            <w:rStyle w:val="Hyperlink"/>
            <w:noProof/>
          </w:rPr>
          <w:t>4.1</w:t>
        </w:r>
        <w:r>
          <w:rPr>
            <w:rFonts w:eastAsiaTheme="minorEastAsia"/>
            <w:noProof/>
            <w:color w:val="auto"/>
            <w:kern w:val="2"/>
            <w:sz w:val="24"/>
            <w:szCs w:val="24"/>
            <w14:ligatures w14:val="standardContextual"/>
          </w:rPr>
          <w:tab/>
        </w:r>
        <w:r w:rsidRPr="00B943A4">
          <w:rPr>
            <w:rStyle w:val="Hyperlink"/>
            <w:noProof/>
          </w:rPr>
          <w:t>Pre-design Phase</w:t>
        </w:r>
        <w:r>
          <w:rPr>
            <w:noProof/>
            <w:webHidden/>
          </w:rPr>
          <w:tab/>
        </w:r>
        <w:r>
          <w:rPr>
            <w:noProof/>
            <w:webHidden/>
          </w:rPr>
          <w:fldChar w:fldCharType="begin"/>
        </w:r>
        <w:r>
          <w:rPr>
            <w:noProof/>
            <w:webHidden/>
          </w:rPr>
          <w:instrText xml:space="preserve"> PAGEREF _Toc233630943 \h </w:instrText>
        </w:r>
        <w:r>
          <w:rPr>
            <w:noProof/>
            <w:webHidden/>
          </w:rPr>
        </w:r>
        <w:r>
          <w:rPr>
            <w:noProof/>
            <w:webHidden/>
          </w:rPr>
          <w:fldChar w:fldCharType="separate"/>
        </w:r>
        <w:r>
          <w:rPr>
            <w:noProof/>
            <w:webHidden/>
          </w:rPr>
          <w:t>12</w:t>
        </w:r>
        <w:r>
          <w:rPr>
            <w:noProof/>
            <w:webHidden/>
          </w:rPr>
          <w:fldChar w:fldCharType="end"/>
        </w:r>
      </w:hyperlink>
    </w:p>
    <w:p w:rsidR="00B06976" w:rsidRDefault="00B06976" w14:paraId="1C93F6A1" w14:textId="51ABB96B">
      <w:pPr>
        <w:pStyle w:val="TOC2"/>
        <w:rPr>
          <w:rFonts w:eastAsiaTheme="minorEastAsia"/>
          <w:noProof/>
          <w:color w:val="auto"/>
          <w:kern w:val="2"/>
          <w:sz w:val="24"/>
          <w:szCs w:val="24"/>
          <w14:ligatures w14:val="standardContextual"/>
        </w:rPr>
      </w:pPr>
      <w:hyperlink w:history="1" w:anchor="_Toc233630944">
        <w:r w:rsidRPr="00B943A4">
          <w:rPr>
            <w:rStyle w:val="Hyperlink"/>
            <w:noProof/>
          </w:rPr>
          <w:t>4.2</w:t>
        </w:r>
        <w:r>
          <w:rPr>
            <w:rFonts w:eastAsiaTheme="minorEastAsia"/>
            <w:noProof/>
            <w:color w:val="auto"/>
            <w:kern w:val="2"/>
            <w:sz w:val="24"/>
            <w:szCs w:val="24"/>
            <w14:ligatures w14:val="standardContextual"/>
          </w:rPr>
          <w:tab/>
        </w:r>
        <w:r w:rsidRPr="00B943A4">
          <w:rPr>
            <w:rStyle w:val="Hyperlink"/>
            <w:noProof/>
          </w:rPr>
          <w:t>Design Phase</w:t>
        </w:r>
        <w:r>
          <w:rPr>
            <w:noProof/>
            <w:webHidden/>
          </w:rPr>
          <w:tab/>
        </w:r>
        <w:r>
          <w:rPr>
            <w:noProof/>
            <w:webHidden/>
          </w:rPr>
          <w:fldChar w:fldCharType="begin"/>
        </w:r>
        <w:r>
          <w:rPr>
            <w:noProof/>
            <w:webHidden/>
          </w:rPr>
          <w:instrText xml:space="preserve"> PAGEREF _Toc233630944 \h </w:instrText>
        </w:r>
        <w:r>
          <w:rPr>
            <w:noProof/>
            <w:webHidden/>
          </w:rPr>
        </w:r>
        <w:r>
          <w:rPr>
            <w:noProof/>
            <w:webHidden/>
          </w:rPr>
          <w:fldChar w:fldCharType="separate"/>
        </w:r>
        <w:r>
          <w:rPr>
            <w:noProof/>
            <w:webHidden/>
          </w:rPr>
          <w:t>13</w:t>
        </w:r>
        <w:r>
          <w:rPr>
            <w:noProof/>
            <w:webHidden/>
          </w:rPr>
          <w:fldChar w:fldCharType="end"/>
        </w:r>
      </w:hyperlink>
    </w:p>
    <w:p w:rsidR="00B06976" w:rsidRDefault="00B06976" w14:paraId="73695195" w14:textId="2E44DFA6">
      <w:pPr>
        <w:pStyle w:val="TOC2"/>
        <w:rPr>
          <w:rFonts w:eastAsiaTheme="minorEastAsia"/>
          <w:noProof/>
          <w:color w:val="auto"/>
          <w:kern w:val="2"/>
          <w:sz w:val="24"/>
          <w:szCs w:val="24"/>
          <w14:ligatures w14:val="standardContextual"/>
        </w:rPr>
      </w:pPr>
      <w:hyperlink w:history="1" w:anchor="_Toc233630945">
        <w:r w:rsidRPr="00B943A4">
          <w:rPr>
            <w:rStyle w:val="Hyperlink"/>
            <w:noProof/>
          </w:rPr>
          <w:t>4.3</w:t>
        </w:r>
        <w:r>
          <w:rPr>
            <w:rFonts w:eastAsiaTheme="minorEastAsia"/>
            <w:noProof/>
            <w:color w:val="auto"/>
            <w:kern w:val="2"/>
            <w:sz w:val="24"/>
            <w:szCs w:val="24"/>
            <w14:ligatures w14:val="standardContextual"/>
          </w:rPr>
          <w:tab/>
        </w:r>
        <w:r w:rsidRPr="00B943A4">
          <w:rPr>
            <w:rStyle w:val="Hyperlink"/>
            <w:noProof/>
          </w:rPr>
          <w:t>Construction Phase</w:t>
        </w:r>
        <w:r>
          <w:rPr>
            <w:noProof/>
            <w:webHidden/>
          </w:rPr>
          <w:tab/>
        </w:r>
        <w:r>
          <w:rPr>
            <w:noProof/>
            <w:webHidden/>
          </w:rPr>
          <w:fldChar w:fldCharType="begin"/>
        </w:r>
        <w:r>
          <w:rPr>
            <w:noProof/>
            <w:webHidden/>
          </w:rPr>
          <w:instrText xml:space="preserve"> PAGEREF _Toc233630945 \h </w:instrText>
        </w:r>
        <w:r>
          <w:rPr>
            <w:noProof/>
            <w:webHidden/>
          </w:rPr>
        </w:r>
        <w:r>
          <w:rPr>
            <w:noProof/>
            <w:webHidden/>
          </w:rPr>
          <w:fldChar w:fldCharType="separate"/>
        </w:r>
        <w:r>
          <w:rPr>
            <w:noProof/>
            <w:webHidden/>
          </w:rPr>
          <w:t>13</w:t>
        </w:r>
        <w:r>
          <w:rPr>
            <w:noProof/>
            <w:webHidden/>
          </w:rPr>
          <w:fldChar w:fldCharType="end"/>
        </w:r>
      </w:hyperlink>
    </w:p>
    <w:p w:rsidR="00B06976" w:rsidRDefault="00B06976" w14:paraId="2A6BC2D5" w14:textId="1F9D402B">
      <w:pPr>
        <w:pStyle w:val="TOC3"/>
        <w:rPr>
          <w:rFonts w:eastAsiaTheme="minorEastAsia"/>
          <w:color w:val="auto"/>
          <w:kern w:val="2"/>
          <w:sz w:val="24"/>
          <w:szCs w:val="24"/>
          <w14:ligatures w14:val="standardContextual"/>
        </w:rPr>
      </w:pPr>
      <w:hyperlink w:history="1" w:anchor="_Toc233630946">
        <w:r w:rsidRPr="00B943A4">
          <w:rPr>
            <w:rStyle w:val="Hyperlink"/>
          </w:rPr>
          <w:t>4.3.1</w:t>
        </w:r>
        <w:r>
          <w:rPr>
            <w:rFonts w:eastAsiaTheme="minorEastAsia"/>
            <w:color w:val="auto"/>
            <w:kern w:val="2"/>
            <w:sz w:val="24"/>
            <w:szCs w:val="24"/>
            <w14:ligatures w14:val="standardContextual"/>
          </w:rPr>
          <w:tab/>
        </w:r>
        <w:r w:rsidRPr="00B943A4">
          <w:rPr>
            <w:rStyle w:val="Hyperlink"/>
          </w:rPr>
          <w:t>Construction Phase Scoping Meeting</w:t>
        </w:r>
        <w:r>
          <w:rPr>
            <w:webHidden/>
          </w:rPr>
          <w:tab/>
        </w:r>
        <w:r>
          <w:rPr>
            <w:webHidden/>
          </w:rPr>
          <w:fldChar w:fldCharType="begin"/>
        </w:r>
        <w:r>
          <w:rPr>
            <w:webHidden/>
          </w:rPr>
          <w:instrText xml:space="preserve"> PAGEREF _Toc233630946 \h </w:instrText>
        </w:r>
        <w:r>
          <w:rPr>
            <w:webHidden/>
          </w:rPr>
        </w:r>
        <w:r>
          <w:rPr>
            <w:webHidden/>
          </w:rPr>
          <w:fldChar w:fldCharType="separate"/>
        </w:r>
        <w:r>
          <w:rPr>
            <w:webHidden/>
          </w:rPr>
          <w:t>13</w:t>
        </w:r>
        <w:r>
          <w:rPr>
            <w:webHidden/>
          </w:rPr>
          <w:fldChar w:fldCharType="end"/>
        </w:r>
      </w:hyperlink>
    </w:p>
    <w:p w:rsidR="00B06976" w:rsidRDefault="00B06976" w14:paraId="031E290B" w14:textId="737F3EA6">
      <w:pPr>
        <w:pStyle w:val="TOC3"/>
        <w:rPr>
          <w:rFonts w:eastAsiaTheme="minorEastAsia"/>
          <w:color w:val="auto"/>
          <w:kern w:val="2"/>
          <w:sz w:val="24"/>
          <w:szCs w:val="24"/>
          <w14:ligatures w14:val="standardContextual"/>
        </w:rPr>
      </w:pPr>
      <w:hyperlink w:history="1" w:anchor="_Toc233630947">
        <w:r w:rsidRPr="00B943A4">
          <w:rPr>
            <w:rStyle w:val="Hyperlink"/>
          </w:rPr>
          <w:t>4.3.2</w:t>
        </w:r>
        <w:r>
          <w:rPr>
            <w:rFonts w:eastAsiaTheme="minorEastAsia"/>
            <w:color w:val="auto"/>
            <w:kern w:val="2"/>
            <w:sz w:val="24"/>
            <w:szCs w:val="24"/>
            <w14:ligatures w14:val="standardContextual"/>
          </w:rPr>
          <w:tab/>
        </w:r>
        <w:r w:rsidRPr="00B943A4">
          <w:rPr>
            <w:rStyle w:val="Hyperlink"/>
          </w:rPr>
          <w:t>Regular Meetings and Site Walkthroughs</w:t>
        </w:r>
        <w:r>
          <w:rPr>
            <w:webHidden/>
          </w:rPr>
          <w:tab/>
        </w:r>
        <w:r>
          <w:rPr>
            <w:webHidden/>
          </w:rPr>
          <w:fldChar w:fldCharType="begin"/>
        </w:r>
        <w:r>
          <w:rPr>
            <w:webHidden/>
          </w:rPr>
          <w:instrText xml:space="preserve"> PAGEREF _Toc233630947 \h </w:instrText>
        </w:r>
        <w:r>
          <w:rPr>
            <w:webHidden/>
          </w:rPr>
        </w:r>
        <w:r>
          <w:rPr>
            <w:webHidden/>
          </w:rPr>
          <w:fldChar w:fldCharType="separate"/>
        </w:r>
        <w:r>
          <w:rPr>
            <w:webHidden/>
          </w:rPr>
          <w:t>14</w:t>
        </w:r>
        <w:r>
          <w:rPr>
            <w:webHidden/>
          </w:rPr>
          <w:fldChar w:fldCharType="end"/>
        </w:r>
      </w:hyperlink>
    </w:p>
    <w:p w:rsidR="00B06976" w:rsidRDefault="00B06976" w14:paraId="37193F4C" w14:textId="757201C5">
      <w:pPr>
        <w:pStyle w:val="TOC3"/>
        <w:rPr>
          <w:rFonts w:eastAsiaTheme="minorEastAsia"/>
          <w:color w:val="auto"/>
          <w:kern w:val="2"/>
          <w:sz w:val="24"/>
          <w:szCs w:val="24"/>
          <w14:ligatures w14:val="standardContextual"/>
        </w:rPr>
      </w:pPr>
      <w:hyperlink w:history="1" w:anchor="_Toc233630948">
        <w:r w:rsidRPr="00B943A4">
          <w:rPr>
            <w:rStyle w:val="Hyperlink"/>
          </w:rPr>
          <w:t>4.3.3</w:t>
        </w:r>
        <w:r>
          <w:rPr>
            <w:rFonts w:eastAsiaTheme="minorEastAsia"/>
            <w:color w:val="auto"/>
            <w:kern w:val="2"/>
            <w:sz w:val="24"/>
            <w:szCs w:val="24"/>
            <w14:ligatures w14:val="standardContextual"/>
          </w:rPr>
          <w:tab/>
        </w:r>
        <w:r w:rsidRPr="00B943A4">
          <w:rPr>
            <w:rStyle w:val="Hyperlink"/>
          </w:rPr>
          <w:t>Controls &amp; EMS Commissioning</w:t>
        </w:r>
        <w:r>
          <w:rPr>
            <w:webHidden/>
          </w:rPr>
          <w:tab/>
        </w:r>
        <w:r>
          <w:rPr>
            <w:webHidden/>
          </w:rPr>
          <w:fldChar w:fldCharType="begin"/>
        </w:r>
        <w:r>
          <w:rPr>
            <w:webHidden/>
          </w:rPr>
          <w:instrText xml:space="preserve"> PAGEREF _Toc233630948 \h </w:instrText>
        </w:r>
        <w:r>
          <w:rPr>
            <w:webHidden/>
          </w:rPr>
        </w:r>
        <w:r>
          <w:rPr>
            <w:webHidden/>
          </w:rPr>
          <w:fldChar w:fldCharType="separate"/>
        </w:r>
        <w:r>
          <w:rPr>
            <w:webHidden/>
          </w:rPr>
          <w:t>14</w:t>
        </w:r>
        <w:r>
          <w:rPr>
            <w:webHidden/>
          </w:rPr>
          <w:fldChar w:fldCharType="end"/>
        </w:r>
      </w:hyperlink>
    </w:p>
    <w:p w:rsidR="00B06976" w:rsidRDefault="00B06976" w14:paraId="5E9E1835" w14:textId="66251925">
      <w:pPr>
        <w:pStyle w:val="TOC3"/>
        <w:rPr>
          <w:rFonts w:eastAsiaTheme="minorEastAsia"/>
          <w:color w:val="auto"/>
          <w:kern w:val="2"/>
          <w:sz w:val="24"/>
          <w:szCs w:val="24"/>
          <w14:ligatures w14:val="standardContextual"/>
        </w:rPr>
      </w:pPr>
      <w:hyperlink w:history="1" w:anchor="_Toc233630949">
        <w:r w:rsidRPr="00B943A4">
          <w:rPr>
            <w:rStyle w:val="Hyperlink"/>
          </w:rPr>
          <w:t>4.3.4</w:t>
        </w:r>
        <w:r>
          <w:rPr>
            <w:rFonts w:eastAsiaTheme="minorEastAsia"/>
            <w:color w:val="auto"/>
            <w:kern w:val="2"/>
            <w:sz w:val="24"/>
            <w:szCs w:val="24"/>
            <w14:ligatures w14:val="standardContextual"/>
          </w:rPr>
          <w:tab/>
        </w:r>
        <w:r w:rsidRPr="00B943A4">
          <w:rPr>
            <w:rStyle w:val="Hyperlink"/>
          </w:rPr>
          <w:t>Pre-Functional Testing (PFT) Checklists</w:t>
        </w:r>
        <w:r>
          <w:rPr>
            <w:webHidden/>
          </w:rPr>
          <w:tab/>
        </w:r>
        <w:r>
          <w:rPr>
            <w:webHidden/>
          </w:rPr>
          <w:fldChar w:fldCharType="begin"/>
        </w:r>
        <w:r>
          <w:rPr>
            <w:webHidden/>
          </w:rPr>
          <w:instrText xml:space="preserve"> PAGEREF _Toc233630949 \h </w:instrText>
        </w:r>
        <w:r>
          <w:rPr>
            <w:webHidden/>
          </w:rPr>
        </w:r>
        <w:r>
          <w:rPr>
            <w:webHidden/>
          </w:rPr>
          <w:fldChar w:fldCharType="separate"/>
        </w:r>
        <w:r>
          <w:rPr>
            <w:webHidden/>
          </w:rPr>
          <w:t>14</w:t>
        </w:r>
        <w:r>
          <w:rPr>
            <w:webHidden/>
          </w:rPr>
          <w:fldChar w:fldCharType="end"/>
        </w:r>
      </w:hyperlink>
    </w:p>
    <w:p w:rsidR="00B06976" w:rsidRDefault="00B06976" w14:paraId="721392AD" w14:textId="6AD27CE2">
      <w:pPr>
        <w:pStyle w:val="TOC3"/>
        <w:rPr>
          <w:rFonts w:eastAsiaTheme="minorEastAsia"/>
          <w:color w:val="auto"/>
          <w:kern w:val="2"/>
          <w:sz w:val="24"/>
          <w:szCs w:val="24"/>
          <w14:ligatures w14:val="standardContextual"/>
        </w:rPr>
      </w:pPr>
      <w:hyperlink w:history="1" w:anchor="_Toc233630950">
        <w:r w:rsidRPr="00B943A4">
          <w:rPr>
            <w:rStyle w:val="Hyperlink"/>
          </w:rPr>
          <w:t>4.3.5</w:t>
        </w:r>
        <w:r>
          <w:rPr>
            <w:rFonts w:eastAsiaTheme="minorEastAsia"/>
            <w:color w:val="auto"/>
            <w:kern w:val="2"/>
            <w:sz w:val="24"/>
            <w:szCs w:val="24"/>
            <w14:ligatures w14:val="standardContextual"/>
          </w:rPr>
          <w:tab/>
        </w:r>
        <w:r w:rsidRPr="00B943A4">
          <w:rPr>
            <w:rStyle w:val="Hyperlink"/>
          </w:rPr>
          <w:t>Functional Performance Testing (FPT) Plans</w:t>
        </w:r>
        <w:r>
          <w:rPr>
            <w:webHidden/>
          </w:rPr>
          <w:tab/>
        </w:r>
        <w:r>
          <w:rPr>
            <w:webHidden/>
          </w:rPr>
          <w:fldChar w:fldCharType="begin"/>
        </w:r>
        <w:r>
          <w:rPr>
            <w:webHidden/>
          </w:rPr>
          <w:instrText xml:space="preserve"> PAGEREF _Toc233630950 \h </w:instrText>
        </w:r>
        <w:r>
          <w:rPr>
            <w:webHidden/>
          </w:rPr>
        </w:r>
        <w:r>
          <w:rPr>
            <w:webHidden/>
          </w:rPr>
          <w:fldChar w:fldCharType="separate"/>
        </w:r>
        <w:r>
          <w:rPr>
            <w:webHidden/>
          </w:rPr>
          <w:t>15</w:t>
        </w:r>
        <w:r>
          <w:rPr>
            <w:webHidden/>
          </w:rPr>
          <w:fldChar w:fldCharType="end"/>
        </w:r>
      </w:hyperlink>
    </w:p>
    <w:p w:rsidR="00B06976" w:rsidRDefault="00B06976" w14:paraId="73EEE67D" w14:textId="3866E992">
      <w:pPr>
        <w:pStyle w:val="TOC3"/>
        <w:rPr>
          <w:rFonts w:eastAsiaTheme="minorEastAsia"/>
          <w:color w:val="auto"/>
          <w:kern w:val="2"/>
          <w:sz w:val="24"/>
          <w:szCs w:val="24"/>
          <w14:ligatures w14:val="standardContextual"/>
        </w:rPr>
      </w:pPr>
      <w:hyperlink w:history="1" w:anchor="_Toc233630951">
        <w:r w:rsidRPr="00B943A4">
          <w:rPr>
            <w:rStyle w:val="Hyperlink"/>
          </w:rPr>
          <w:t>4.3.6</w:t>
        </w:r>
        <w:r>
          <w:rPr>
            <w:rFonts w:eastAsiaTheme="minorEastAsia"/>
            <w:color w:val="auto"/>
            <w:kern w:val="2"/>
            <w:sz w:val="24"/>
            <w:szCs w:val="24"/>
            <w14:ligatures w14:val="standardContextual"/>
          </w:rPr>
          <w:tab/>
        </w:r>
        <w:r w:rsidRPr="00B943A4">
          <w:rPr>
            <w:rStyle w:val="Hyperlink"/>
          </w:rPr>
          <w:t>Issue Resolution &amp; Reporting</w:t>
        </w:r>
        <w:r>
          <w:rPr>
            <w:webHidden/>
          </w:rPr>
          <w:tab/>
        </w:r>
        <w:r>
          <w:rPr>
            <w:webHidden/>
          </w:rPr>
          <w:fldChar w:fldCharType="begin"/>
        </w:r>
        <w:r>
          <w:rPr>
            <w:webHidden/>
          </w:rPr>
          <w:instrText xml:space="preserve"> PAGEREF _Toc233630951 \h </w:instrText>
        </w:r>
        <w:r>
          <w:rPr>
            <w:webHidden/>
          </w:rPr>
        </w:r>
        <w:r>
          <w:rPr>
            <w:webHidden/>
          </w:rPr>
          <w:fldChar w:fldCharType="separate"/>
        </w:r>
        <w:r>
          <w:rPr>
            <w:webHidden/>
          </w:rPr>
          <w:t>15</w:t>
        </w:r>
        <w:r>
          <w:rPr>
            <w:webHidden/>
          </w:rPr>
          <w:fldChar w:fldCharType="end"/>
        </w:r>
      </w:hyperlink>
    </w:p>
    <w:p w:rsidR="00B06976" w:rsidRDefault="00B06976" w14:paraId="2F0D3C20" w14:textId="35F84668">
      <w:pPr>
        <w:pStyle w:val="TOC2"/>
        <w:rPr>
          <w:rFonts w:eastAsiaTheme="minorEastAsia"/>
          <w:noProof/>
          <w:color w:val="auto"/>
          <w:kern w:val="2"/>
          <w:sz w:val="24"/>
          <w:szCs w:val="24"/>
          <w14:ligatures w14:val="standardContextual"/>
        </w:rPr>
      </w:pPr>
      <w:hyperlink w:history="1" w:anchor="_Toc233630952">
        <w:r w:rsidRPr="00B943A4">
          <w:rPr>
            <w:rStyle w:val="Hyperlink"/>
            <w:noProof/>
          </w:rPr>
          <w:t>4.4</w:t>
        </w:r>
        <w:r>
          <w:rPr>
            <w:rFonts w:eastAsiaTheme="minorEastAsia"/>
            <w:noProof/>
            <w:color w:val="auto"/>
            <w:kern w:val="2"/>
            <w:sz w:val="24"/>
            <w:szCs w:val="24"/>
            <w14:ligatures w14:val="standardContextual"/>
          </w:rPr>
          <w:tab/>
        </w:r>
        <w:r w:rsidRPr="00B943A4">
          <w:rPr>
            <w:rStyle w:val="Hyperlink"/>
            <w:noProof/>
          </w:rPr>
          <w:t>Startup, Testing &amp; Optimization Phase</w:t>
        </w:r>
        <w:r>
          <w:rPr>
            <w:noProof/>
            <w:webHidden/>
          </w:rPr>
          <w:tab/>
        </w:r>
        <w:r>
          <w:rPr>
            <w:noProof/>
            <w:webHidden/>
          </w:rPr>
          <w:fldChar w:fldCharType="begin"/>
        </w:r>
        <w:r>
          <w:rPr>
            <w:noProof/>
            <w:webHidden/>
          </w:rPr>
          <w:instrText xml:space="preserve"> PAGEREF _Toc233630952 \h </w:instrText>
        </w:r>
        <w:r>
          <w:rPr>
            <w:noProof/>
            <w:webHidden/>
          </w:rPr>
        </w:r>
        <w:r>
          <w:rPr>
            <w:noProof/>
            <w:webHidden/>
          </w:rPr>
          <w:fldChar w:fldCharType="separate"/>
        </w:r>
        <w:r>
          <w:rPr>
            <w:noProof/>
            <w:webHidden/>
          </w:rPr>
          <w:t>15</w:t>
        </w:r>
        <w:r>
          <w:rPr>
            <w:noProof/>
            <w:webHidden/>
          </w:rPr>
          <w:fldChar w:fldCharType="end"/>
        </w:r>
      </w:hyperlink>
    </w:p>
    <w:p w:rsidR="00B06976" w:rsidRDefault="00B06976" w14:paraId="29C87510" w14:textId="1025EA3E">
      <w:pPr>
        <w:pStyle w:val="TOC3"/>
        <w:rPr>
          <w:rFonts w:eastAsiaTheme="minorEastAsia"/>
          <w:color w:val="auto"/>
          <w:kern w:val="2"/>
          <w:sz w:val="24"/>
          <w:szCs w:val="24"/>
          <w14:ligatures w14:val="standardContextual"/>
        </w:rPr>
      </w:pPr>
      <w:hyperlink w:history="1" w:anchor="_Toc233630953">
        <w:r w:rsidRPr="00B943A4">
          <w:rPr>
            <w:rStyle w:val="Hyperlink"/>
          </w:rPr>
          <w:t>4.4.1</w:t>
        </w:r>
        <w:r>
          <w:rPr>
            <w:rFonts w:eastAsiaTheme="minorEastAsia"/>
            <w:color w:val="auto"/>
            <w:kern w:val="2"/>
            <w:sz w:val="24"/>
            <w:szCs w:val="24"/>
            <w14:ligatures w14:val="standardContextual"/>
          </w:rPr>
          <w:tab/>
        </w:r>
        <w:r w:rsidRPr="00B943A4">
          <w:rPr>
            <w:rStyle w:val="Hyperlink"/>
          </w:rPr>
          <w:t>Pre-Functional Startup &amp; Checkout</w:t>
        </w:r>
        <w:r>
          <w:rPr>
            <w:webHidden/>
          </w:rPr>
          <w:tab/>
        </w:r>
        <w:r>
          <w:rPr>
            <w:webHidden/>
          </w:rPr>
          <w:fldChar w:fldCharType="begin"/>
        </w:r>
        <w:r>
          <w:rPr>
            <w:webHidden/>
          </w:rPr>
          <w:instrText xml:space="preserve"> PAGEREF _Toc233630953 \h </w:instrText>
        </w:r>
        <w:r>
          <w:rPr>
            <w:webHidden/>
          </w:rPr>
        </w:r>
        <w:r>
          <w:rPr>
            <w:webHidden/>
          </w:rPr>
          <w:fldChar w:fldCharType="separate"/>
        </w:r>
        <w:r>
          <w:rPr>
            <w:webHidden/>
          </w:rPr>
          <w:t>15</w:t>
        </w:r>
        <w:r>
          <w:rPr>
            <w:webHidden/>
          </w:rPr>
          <w:fldChar w:fldCharType="end"/>
        </w:r>
      </w:hyperlink>
    </w:p>
    <w:p w:rsidR="00B06976" w:rsidRDefault="00B06976" w14:paraId="0A3FADB3" w14:textId="77C06C1C">
      <w:pPr>
        <w:pStyle w:val="TOC3"/>
        <w:rPr>
          <w:rFonts w:eastAsiaTheme="minorEastAsia"/>
          <w:color w:val="auto"/>
          <w:kern w:val="2"/>
          <w:sz w:val="24"/>
          <w:szCs w:val="24"/>
          <w14:ligatures w14:val="standardContextual"/>
        </w:rPr>
      </w:pPr>
      <w:hyperlink w:history="1" w:anchor="_Toc233630954">
        <w:r w:rsidRPr="00B943A4">
          <w:rPr>
            <w:rStyle w:val="Hyperlink"/>
          </w:rPr>
          <w:t>4.4.2</w:t>
        </w:r>
        <w:r>
          <w:rPr>
            <w:rFonts w:eastAsiaTheme="minorEastAsia"/>
            <w:color w:val="auto"/>
            <w:kern w:val="2"/>
            <w:sz w:val="24"/>
            <w:szCs w:val="24"/>
            <w14:ligatures w14:val="standardContextual"/>
          </w:rPr>
          <w:tab/>
        </w:r>
        <w:r w:rsidRPr="00B943A4">
          <w:rPr>
            <w:rStyle w:val="Hyperlink"/>
          </w:rPr>
          <w:t>Functional Performance Testing (FPT) Execution</w:t>
        </w:r>
        <w:r>
          <w:rPr>
            <w:webHidden/>
          </w:rPr>
          <w:tab/>
        </w:r>
        <w:r>
          <w:rPr>
            <w:webHidden/>
          </w:rPr>
          <w:fldChar w:fldCharType="begin"/>
        </w:r>
        <w:r>
          <w:rPr>
            <w:webHidden/>
          </w:rPr>
          <w:instrText xml:space="preserve"> PAGEREF _Toc233630954 \h </w:instrText>
        </w:r>
        <w:r>
          <w:rPr>
            <w:webHidden/>
          </w:rPr>
        </w:r>
        <w:r>
          <w:rPr>
            <w:webHidden/>
          </w:rPr>
          <w:fldChar w:fldCharType="separate"/>
        </w:r>
        <w:r>
          <w:rPr>
            <w:webHidden/>
          </w:rPr>
          <w:t>16</w:t>
        </w:r>
        <w:r>
          <w:rPr>
            <w:webHidden/>
          </w:rPr>
          <w:fldChar w:fldCharType="end"/>
        </w:r>
      </w:hyperlink>
    </w:p>
    <w:p w:rsidR="00B06976" w:rsidRDefault="00B06976" w14:paraId="47F7590F" w14:textId="23F6B452">
      <w:pPr>
        <w:pStyle w:val="TOC2"/>
        <w:rPr>
          <w:rFonts w:eastAsiaTheme="minorEastAsia"/>
          <w:noProof/>
          <w:color w:val="auto"/>
          <w:kern w:val="2"/>
          <w:sz w:val="24"/>
          <w:szCs w:val="24"/>
          <w14:ligatures w14:val="standardContextual"/>
        </w:rPr>
      </w:pPr>
      <w:hyperlink w:history="1" w:anchor="_Toc233630955">
        <w:r w:rsidRPr="00B943A4">
          <w:rPr>
            <w:rStyle w:val="Hyperlink"/>
            <w:noProof/>
          </w:rPr>
          <w:t>4.5</w:t>
        </w:r>
        <w:r>
          <w:rPr>
            <w:rFonts w:eastAsiaTheme="minorEastAsia"/>
            <w:noProof/>
            <w:color w:val="auto"/>
            <w:kern w:val="2"/>
            <w:sz w:val="24"/>
            <w:szCs w:val="24"/>
            <w14:ligatures w14:val="standardContextual"/>
          </w:rPr>
          <w:tab/>
        </w:r>
        <w:r w:rsidRPr="00B943A4">
          <w:rPr>
            <w:rStyle w:val="Hyperlink"/>
            <w:noProof/>
          </w:rPr>
          <w:t>Closeout Phase</w:t>
        </w:r>
        <w:r>
          <w:rPr>
            <w:noProof/>
            <w:webHidden/>
          </w:rPr>
          <w:tab/>
        </w:r>
        <w:r>
          <w:rPr>
            <w:noProof/>
            <w:webHidden/>
          </w:rPr>
          <w:fldChar w:fldCharType="begin"/>
        </w:r>
        <w:r>
          <w:rPr>
            <w:noProof/>
            <w:webHidden/>
          </w:rPr>
          <w:instrText xml:space="preserve"> PAGEREF _Toc233630955 \h </w:instrText>
        </w:r>
        <w:r>
          <w:rPr>
            <w:noProof/>
            <w:webHidden/>
          </w:rPr>
        </w:r>
        <w:r>
          <w:rPr>
            <w:noProof/>
            <w:webHidden/>
          </w:rPr>
          <w:fldChar w:fldCharType="separate"/>
        </w:r>
        <w:r>
          <w:rPr>
            <w:noProof/>
            <w:webHidden/>
          </w:rPr>
          <w:t>16</w:t>
        </w:r>
        <w:r>
          <w:rPr>
            <w:noProof/>
            <w:webHidden/>
          </w:rPr>
          <w:fldChar w:fldCharType="end"/>
        </w:r>
      </w:hyperlink>
    </w:p>
    <w:p w:rsidR="00B06976" w:rsidRDefault="00B06976" w14:paraId="772074A7" w14:textId="584131FB">
      <w:pPr>
        <w:pStyle w:val="TOC3"/>
        <w:rPr>
          <w:rFonts w:eastAsiaTheme="minorEastAsia"/>
          <w:color w:val="auto"/>
          <w:kern w:val="2"/>
          <w:sz w:val="24"/>
          <w:szCs w:val="24"/>
          <w14:ligatures w14:val="standardContextual"/>
        </w:rPr>
      </w:pPr>
      <w:hyperlink w:history="1" w:anchor="_Toc233630956">
        <w:r w:rsidRPr="00B943A4">
          <w:rPr>
            <w:rStyle w:val="Hyperlink"/>
          </w:rPr>
          <w:t>4.5.1</w:t>
        </w:r>
        <w:r>
          <w:rPr>
            <w:rFonts w:eastAsiaTheme="minorEastAsia"/>
            <w:color w:val="auto"/>
            <w:kern w:val="2"/>
            <w:sz w:val="24"/>
            <w:szCs w:val="24"/>
            <w14:ligatures w14:val="standardContextual"/>
          </w:rPr>
          <w:tab/>
        </w:r>
        <w:r w:rsidRPr="00B943A4">
          <w:rPr>
            <w:rStyle w:val="Hyperlink"/>
          </w:rPr>
          <w:t>Closeout Meeting</w:t>
        </w:r>
        <w:r>
          <w:rPr>
            <w:webHidden/>
          </w:rPr>
          <w:tab/>
        </w:r>
        <w:r>
          <w:rPr>
            <w:webHidden/>
          </w:rPr>
          <w:fldChar w:fldCharType="begin"/>
        </w:r>
        <w:r>
          <w:rPr>
            <w:webHidden/>
          </w:rPr>
          <w:instrText xml:space="preserve"> PAGEREF _Toc233630956 \h </w:instrText>
        </w:r>
        <w:r>
          <w:rPr>
            <w:webHidden/>
          </w:rPr>
        </w:r>
        <w:r>
          <w:rPr>
            <w:webHidden/>
          </w:rPr>
          <w:fldChar w:fldCharType="separate"/>
        </w:r>
        <w:r>
          <w:rPr>
            <w:webHidden/>
          </w:rPr>
          <w:t>16</w:t>
        </w:r>
        <w:r>
          <w:rPr>
            <w:webHidden/>
          </w:rPr>
          <w:fldChar w:fldCharType="end"/>
        </w:r>
      </w:hyperlink>
    </w:p>
    <w:p w:rsidR="00B06976" w:rsidRDefault="00B06976" w14:paraId="33283390" w14:textId="770A3919">
      <w:pPr>
        <w:pStyle w:val="TOC3"/>
        <w:rPr>
          <w:rFonts w:eastAsiaTheme="minorEastAsia"/>
          <w:color w:val="auto"/>
          <w:kern w:val="2"/>
          <w:sz w:val="24"/>
          <w:szCs w:val="24"/>
          <w14:ligatures w14:val="standardContextual"/>
        </w:rPr>
      </w:pPr>
      <w:hyperlink w:history="1" w:anchor="_Toc233630957">
        <w:r w:rsidRPr="00B943A4">
          <w:rPr>
            <w:rStyle w:val="Hyperlink"/>
          </w:rPr>
          <w:t>4.5.2</w:t>
        </w:r>
        <w:r>
          <w:rPr>
            <w:rFonts w:eastAsiaTheme="minorEastAsia"/>
            <w:color w:val="auto"/>
            <w:kern w:val="2"/>
            <w:sz w:val="24"/>
            <w:szCs w:val="24"/>
            <w14:ligatures w14:val="standardContextual"/>
          </w:rPr>
          <w:tab/>
        </w:r>
        <w:r w:rsidRPr="00B943A4">
          <w:rPr>
            <w:rStyle w:val="Hyperlink"/>
          </w:rPr>
          <w:t>Training &amp; Knowledge Transfer</w:t>
        </w:r>
        <w:r>
          <w:rPr>
            <w:webHidden/>
          </w:rPr>
          <w:tab/>
        </w:r>
        <w:r>
          <w:rPr>
            <w:webHidden/>
          </w:rPr>
          <w:fldChar w:fldCharType="begin"/>
        </w:r>
        <w:r>
          <w:rPr>
            <w:webHidden/>
          </w:rPr>
          <w:instrText xml:space="preserve"> PAGEREF _Toc233630957 \h </w:instrText>
        </w:r>
        <w:r>
          <w:rPr>
            <w:webHidden/>
          </w:rPr>
        </w:r>
        <w:r>
          <w:rPr>
            <w:webHidden/>
          </w:rPr>
          <w:fldChar w:fldCharType="separate"/>
        </w:r>
        <w:r>
          <w:rPr>
            <w:webHidden/>
          </w:rPr>
          <w:t>17</w:t>
        </w:r>
        <w:r>
          <w:rPr>
            <w:webHidden/>
          </w:rPr>
          <w:fldChar w:fldCharType="end"/>
        </w:r>
      </w:hyperlink>
    </w:p>
    <w:p w:rsidR="00B06976" w:rsidRDefault="00B06976" w14:paraId="284EEFC2" w14:textId="7341AD44">
      <w:pPr>
        <w:pStyle w:val="TOC3"/>
        <w:rPr>
          <w:rFonts w:eastAsiaTheme="minorEastAsia"/>
          <w:color w:val="auto"/>
          <w:kern w:val="2"/>
          <w:sz w:val="24"/>
          <w:szCs w:val="24"/>
          <w14:ligatures w14:val="standardContextual"/>
        </w:rPr>
      </w:pPr>
      <w:hyperlink w:history="1" w:anchor="_Toc233630958">
        <w:r w:rsidRPr="00B943A4">
          <w:rPr>
            <w:rStyle w:val="Hyperlink"/>
          </w:rPr>
          <w:t>4.5.3</w:t>
        </w:r>
        <w:r>
          <w:rPr>
            <w:rFonts w:eastAsiaTheme="minorEastAsia"/>
            <w:color w:val="auto"/>
            <w:kern w:val="2"/>
            <w:sz w:val="24"/>
            <w:szCs w:val="24"/>
            <w14:ligatures w14:val="standardContextual"/>
          </w:rPr>
          <w:tab/>
        </w:r>
        <w:r w:rsidRPr="00B943A4">
          <w:rPr>
            <w:rStyle w:val="Hyperlink"/>
          </w:rPr>
          <w:t>Warranty Management</w:t>
        </w:r>
        <w:r>
          <w:rPr>
            <w:webHidden/>
          </w:rPr>
          <w:tab/>
        </w:r>
        <w:r>
          <w:rPr>
            <w:webHidden/>
          </w:rPr>
          <w:fldChar w:fldCharType="begin"/>
        </w:r>
        <w:r>
          <w:rPr>
            <w:webHidden/>
          </w:rPr>
          <w:instrText xml:space="preserve"> PAGEREF _Toc233630958 \h </w:instrText>
        </w:r>
        <w:r>
          <w:rPr>
            <w:webHidden/>
          </w:rPr>
        </w:r>
        <w:r>
          <w:rPr>
            <w:webHidden/>
          </w:rPr>
          <w:fldChar w:fldCharType="separate"/>
        </w:r>
        <w:r>
          <w:rPr>
            <w:webHidden/>
          </w:rPr>
          <w:t>17</w:t>
        </w:r>
        <w:r>
          <w:rPr>
            <w:webHidden/>
          </w:rPr>
          <w:fldChar w:fldCharType="end"/>
        </w:r>
      </w:hyperlink>
    </w:p>
    <w:p w:rsidR="00B06976" w:rsidRDefault="00B06976" w14:paraId="7750B426" w14:textId="70370FEC">
      <w:pPr>
        <w:pStyle w:val="TOC3"/>
        <w:rPr>
          <w:rFonts w:eastAsiaTheme="minorEastAsia"/>
          <w:color w:val="auto"/>
          <w:kern w:val="2"/>
          <w:sz w:val="24"/>
          <w:szCs w:val="24"/>
          <w14:ligatures w14:val="standardContextual"/>
        </w:rPr>
      </w:pPr>
      <w:hyperlink w:history="1" w:anchor="_Toc233630959">
        <w:r w:rsidRPr="00B943A4">
          <w:rPr>
            <w:rStyle w:val="Hyperlink"/>
          </w:rPr>
          <w:t>4.5.4</w:t>
        </w:r>
        <w:r>
          <w:rPr>
            <w:rFonts w:eastAsiaTheme="minorEastAsia"/>
            <w:color w:val="auto"/>
            <w:kern w:val="2"/>
            <w:sz w:val="24"/>
            <w:szCs w:val="24"/>
            <w14:ligatures w14:val="standardContextual"/>
          </w:rPr>
          <w:tab/>
        </w:r>
        <w:r w:rsidRPr="00B943A4">
          <w:rPr>
            <w:rStyle w:val="Hyperlink"/>
          </w:rPr>
          <w:t>Final Commissioning Report</w:t>
        </w:r>
        <w:r>
          <w:rPr>
            <w:webHidden/>
          </w:rPr>
          <w:tab/>
        </w:r>
        <w:r>
          <w:rPr>
            <w:webHidden/>
          </w:rPr>
          <w:fldChar w:fldCharType="begin"/>
        </w:r>
        <w:r>
          <w:rPr>
            <w:webHidden/>
          </w:rPr>
          <w:instrText xml:space="preserve"> PAGEREF _Toc233630959 \h </w:instrText>
        </w:r>
        <w:r>
          <w:rPr>
            <w:webHidden/>
          </w:rPr>
        </w:r>
        <w:r>
          <w:rPr>
            <w:webHidden/>
          </w:rPr>
          <w:fldChar w:fldCharType="separate"/>
        </w:r>
        <w:r>
          <w:rPr>
            <w:webHidden/>
          </w:rPr>
          <w:t>17</w:t>
        </w:r>
        <w:r>
          <w:rPr>
            <w:webHidden/>
          </w:rPr>
          <w:fldChar w:fldCharType="end"/>
        </w:r>
      </w:hyperlink>
    </w:p>
    <w:p w:rsidR="00B06976" w:rsidRDefault="00B06976" w14:paraId="6E1C0B5D" w14:textId="19D6106B">
      <w:pPr>
        <w:pStyle w:val="TOC2"/>
        <w:rPr>
          <w:rFonts w:eastAsiaTheme="minorEastAsia"/>
          <w:noProof/>
          <w:color w:val="auto"/>
          <w:kern w:val="2"/>
          <w:sz w:val="24"/>
          <w:szCs w:val="24"/>
          <w14:ligatures w14:val="standardContextual"/>
        </w:rPr>
      </w:pPr>
      <w:hyperlink w:history="1" w:anchor="_Toc233630960">
        <w:r w:rsidRPr="00B943A4">
          <w:rPr>
            <w:rStyle w:val="Hyperlink"/>
            <w:noProof/>
          </w:rPr>
          <w:t>4.6</w:t>
        </w:r>
        <w:r>
          <w:rPr>
            <w:rFonts w:eastAsiaTheme="minorEastAsia"/>
            <w:noProof/>
            <w:color w:val="auto"/>
            <w:kern w:val="2"/>
            <w:sz w:val="24"/>
            <w:szCs w:val="24"/>
            <w14:ligatures w14:val="standardContextual"/>
          </w:rPr>
          <w:tab/>
        </w:r>
        <w:r w:rsidRPr="00B943A4">
          <w:rPr>
            <w:rStyle w:val="Hyperlink"/>
            <w:noProof/>
          </w:rPr>
          <w:t>Deliverable Summary</w:t>
        </w:r>
        <w:r>
          <w:rPr>
            <w:noProof/>
            <w:webHidden/>
          </w:rPr>
          <w:tab/>
        </w:r>
        <w:r>
          <w:rPr>
            <w:noProof/>
            <w:webHidden/>
          </w:rPr>
          <w:fldChar w:fldCharType="begin"/>
        </w:r>
        <w:r>
          <w:rPr>
            <w:noProof/>
            <w:webHidden/>
          </w:rPr>
          <w:instrText xml:space="preserve"> PAGEREF _Toc233630960 \h </w:instrText>
        </w:r>
        <w:r>
          <w:rPr>
            <w:noProof/>
            <w:webHidden/>
          </w:rPr>
        </w:r>
        <w:r>
          <w:rPr>
            <w:noProof/>
            <w:webHidden/>
          </w:rPr>
          <w:fldChar w:fldCharType="separate"/>
        </w:r>
        <w:r>
          <w:rPr>
            <w:noProof/>
            <w:webHidden/>
          </w:rPr>
          <w:t>18</w:t>
        </w:r>
        <w:r>
          <w:rPr>
            <w:noProof/>
            <w:webHidden/>
          </w:rPr>
          <w:fldChar w:fldCharType="end"/>
        </w:r>
      </w:hyperlink>
    </w:p>
    <w:p w:rsidR="00B06976" w:rsidRDefault="00B06976" w14:paraId="44ECEED6" w14:textId="7FE6EF5D">
      <w:pPr>
        <w:pStyle w:val="TOC1"/>
        <w:rPr>
          <w:rFonts w:eastAsiaTheme="minorEastAsia"/>
          <w:b w:val="0"/>
          <w:noProof/>
          <w:color w:val="auto"/>
          <w:kern w:val="2"/>
          <w:sz w:val="24"/>
          <w:szCs w:val="24"/>
          <w14:ligatures w14:val="standardContextual"/>
        </w:rPr>
      </w:pPr>
      <w:hyperlink w:history="1" w:anchor="_Toc233630961">
        <w:r w:rsidRPr="00B943A4">
          <w:rPr>
            <w:rStyle w:val="Hyperlink"/>
            <w:noProof/>
          </w:rPr>
          <w:t>5.</w:t>
        </w:r>
        <w:r>
          <w:rPr>
            <w:rFonts w:eastAsiaTheme="minorEastAsia"/>
            <w:b w:val="0"/>
            <w:noProof/>
            <w:color w:val="auto"/>
            <w:kern w:val="2"/>
            <w:sz w:val="24"/>
            <w:szCs w:val="24"/>
            <w14:ligatures w14:val="standardContextual"/>
          </w:rPr>
          <w:tab/>
        </w:r>
        <w:r w:rsidRPr="00B943A4">
          <w:rPr>
            <w:rStyle w:val="Hyperlink"/>
            <w:noProof/>
          </w:rPr>
          <w:t>Commissioning Schedule and Milestones</w:t>
        </w:r>
        <w:r>
          <w:rPr>
            <w:noProof/>
            <w:webHidden/>
          </w:rPr>
          <w:tab/>
        </w:r>
        <w:r>
          <w:rPr>
            <w:noProof/>
            <w:webHidden/>
          </w:rPr>
          <w:fldChar w:fldCharType="begin"/>
        </w:r>
        <w:r>
          <w:rPr>
            <w:noProof/>
            <w:webHidden/>
          </w:rPr>
          <w:instrText xml:space="preserve"> PAGEREF _Toc233630961 \h </w:instrText>
        </w:r>
        <w:r>
          <w:rPr>
            <w:noProof/>
            <w:webHidden/>
          </w:rPr>
        </w:r>
        <w:r>
          <w:rPr>
            <w:noProof/>
            <w:webHidden/>
          </w:rPr>
          <w:fldChar w:fldCharType="separate"/>
        </w:r>
        <w:r>
          <w:rPr>
            <w:noProof/>
            <w:webHidden/>
          </w:rPr>
          <w:t>20</w:t>
        </w:r>
        <w:r>
          <w:rPr>
            <w:noProof/>
            <w:webHidden/>
          </w:rPr>
          <w:fldChar w:fldCharType="end"/>
        </w:r>
      </w:hyperlink>
    </w:p>
    <w:p w:rsidR="00B06976" w:rsidRDefault="00B06976" w14:paraId="509371EA" w14:textId="30C403DE">
      <w:pPr>
        <w:pStyle w:val="TOC1"/>
        <w:rPr>
          <w:rFonts w:eastAsiaTheme="minorEastAsia"/>
          <w:b w:val="0"/>
          <w:noProof/>
          <w:color w:val="auto"/>
          <w:kern w:val="2"/>
          <w:sz w:val="24"/>
          <w:szCs w:val="24"/>
          <w14:ligatures w14:val="standardContextual"/>
        </w:rPr>
      </w:pPr>
      <w:hyperlink w:history="1" w:anchor="_Toc233630962">
        <w:r w:rsidRPr="00B943A4">
          <w:rPr>
            <w:rStyle w:val="Hyperlink"/>
            <w:noProof/>
          </w:rPr>
          <w:t>6.</w:t>
        </w:r>
        <w:r>
          <w:rPr>
            <w:rFonts w:eastAsiaTheme="minorEastAsia"/>
            <w:b w:val="0"/>
            <w:noProof/>
            <w:color w:val="auto"/>
            <w:kern w:val="2"/>
            <w:sz w:val="24"/>
            <w:szCs w:val="24"/>
            <w14:ligatures w14:val="standardContextual"/>
          </w:rPr>
          <w:tab/>
        </w:r>
        <w:r w:rsidRPr="00B943A4">
          <w:rPr>
            <w:rStyle w:val="Hyperlink"/>
            <w:noProof/>
          </w:rPr>
          <w:t>Issues and Resolutions Log</w:t>
        </w:r>
        <w:r>
          <w:rPr>
            <w:noProof/>
            <w:webHidden/>
          </w:rPr>
          <w:tab/>
        </w:r>
        <w:r>
          <w:rPr>
            <w:noProof/>
            <w:webHidden/>
          </w:rPr>
          <w:fldChar w:fldCharType="begin"/>
        </w:r>
        <w:r>
          <w:rPr>
            <w:noProof/>
            <w:webHidden/>
          </w:rPr>
          <w:instrText xml:space="preserve"> PAGEREF _Toc233630962 \h </w:instrText>
        </w:r>
        <w:r>
          <w:rPr>
            <w:noProof/>
            <w:webHidden/>
          </w:rPr>
        </w:r>
        <w:r>
          <w:rPr>
            <w:noProof/>
            <w:webHidden/>
          </w:rPr>
          <w:fldChar w:fldCharType="separate"/>
        </w:r>
        <w:r>
          <w:rPr>
            <w:noProof/>
            <w:webHidden/>
          </w:rPr>
          <w:t>22</w:t>
        </w:r>
        <w:r>
          <w:rPr>
            <w:noProof/>
            <w:webHidden/>
          </w:rPr>
          <w:fldChar w:fldCharType="end"/>
        </w:r>
      </w:hyperlink>
    </w:p>
    <w:p w:rsidR="00B06976" w:rsidRDefault="00B06976" w14:paraId="4386069C" w14:textId="0C419E53">
      <w:pPr>
        <w:pStyle w:val="TOC1"/>
        <w:rPr>
          <w:rFonts w:eastAsiaTheme="minorEastAsia"/>
          <w:b w:val="0"/>
          <w:noProof/>
          <w:color w:val="auto"/>
          <w:kern w:val="2"/>
          <w:sz w:val="24"/>
          <w:szCs w:val="24"/>
          <w14:ligatures w14:val="standardContextual"/>
        </w:rPr>
      </w:pPr>
      <w:hyperlink w:history="1" w:anchor="_Toc233630963">
        <w:r w:rsidRPr="00B943A4">
          <w:rPr>
            <w:rStyle w:val="Hyperlink"/>
            <w:noProof/>
          </w:rPr>
          <w:t>7.</w:t>
        </w:r>
        <w:r>
          <w:rPr>
            <w:rFonts w:eastAsiaTheme="minorEastAsia"/>
            <w:b w:val="0"/>
            <w:noProof/>
            <w:color w:val="auto"/>
            <w:kern w:val="2"/>
            <w:sz w:val="24"/>
            <w:szCs w:val="24"/>
            <w14:ligatures w14:val="standardContextual"/>
          </w:rPr>
          <w:tab/>
        </w:r>
        <w:r w:rsidRPr="00B943A4">
          <w:rPr>
            <w:rStyle w:val="Hyperlink"/>
            <w:noProof/>
          </w:rPr>
          <w:t>Required Cx Plan Appendices</w:t>
        </w:r>
        <w:r>
          <w:rPr>
            <w:noProof/>
            <w:webHidden/>
          </w:rPr>
          <w:tab/>
        </w:r>
        <w:r>
          <w:rPr>
            <w:noProof/>
            <w:webHidden/>
          </w:rPr>
          <w:fldChar w:fldCharType="begin"/>
        </w:r>
        <w:r>
          <w:rPr>
            <w:noProof/>
            <w:webHidden/>
          </w:rPr>
          <w:instrText xml:space="preserve"> PAGEREF _Toc233630963 \h </w:instrText>
        </w:r>
        <w:r>
          <w:rPr>
            <w:noProof/>
            <w:webHidden/>
          </w:rPr>
        </w:r>
        <w:r>
          <w:rPr>
            <w:noProof/>
            <w:webHidden/>
          </w:rPr>
          <w:fldChar w:fldCharType="separate"/>
        </w:r>
        <w:r>
          <w:rPr>
            <w:noProof/>
            <w:webHidden/>
          </w:rPr>
          <w:t>23</w:t>
        </w:r>
        <w:r>
          <w:rPr>
            <w:noProof/>
            <w:webHidden/>
          </w:rPr>
          <w:fldChar w:fldCharType="end"/>
        </w:r>
      </w:hyperlink>
    </w:p>
    <w:p w:rsidR="00B06976" w:rsidRDefault="00B06976" w14:paraId="07B85808" w14:textId="21F9F348">
      <w:pPr>
        <w:pStyle w:val="TOC1"/>
        <w:rPr>
          <w:rFonts w:eastAsiaTheme="minorEastAsia"/>
          <w:b w:val="0"/>
          <w:noProof/>
          <w:color w:val="auto"/>
          <w:kern w:val="2"/>
          <w:sz w:val="24"/>
          <w:szCs w:val="24"/>
          <w14:ligatures w14:val="standardContextual"/>
        </w:rPr>
      </w:pPr>
      <w:hyperlink w:history="1" w:anchor="_Toc233630964">
        <w:r w:rsidRPr="00B943A4">
          <w:rPr>
            <w:rStyle w:val="Hyperlink"/>
            <w:noProof/>
          </w:rPr>
          <w:t>8.</w:t>
        </w:r>
        <w:r>
          <w:rPr>
            <w:rFonts w:eastAsiaTheme="minorEastAsia"/>
            <w:b w:val="0"/>
            <w:noProof/>
            <w:color w:val="auto"/>
            <w:kern w:val="2"/>
            <w:sz w:val="24"/>
            <w:szCs w:val="24"/>
            <w14:ligatures w14:val="standardContextual"/>
          </w:rPr>
          <w:tab/>
        </w:r>
        <w:r w:rsidRPr="00B943A4">
          <w:rPr>
            <w:rStyle w:val="Hyperlink"/>
            <w:noProof/>
          </w:rPr>
          <w:t>Commissioning Report</w:t>
        </w:r>
        <w:r>
          <w:rPr>
            <w:noProof/>
            <w:webHidden/>
          </w:rPr>
          <w:tab/>
        </w:r>
        <w:r>
          <w:rPr>
            <w:noProof/>
            <w:webHidden/>
          </w:rPr>
          <w:fldChar w:fldCharType="begin"/>
        </w:r>
        <w:r>
          <w:rPr>
            <w:noProof/>
            <w:webHidden/>
          </w:rPr>
          <w:instrText xml:space="preserve"> PAGEREF _Toc233630964 \h </w:instrText>
        </w:r>
        <w:r>
          <w:rPr>
            <w:noProof/>
            <w:webHidden/>
          </w:rPr>
        </w:r>
        <w:r>
          <w:rPr>
            <w:noProof/>
            <w:webHidden/>
          </w:rPr>
          <w:fldChar w:fldCharType="separate"/>
        </w:r>
        <w:r>
          <w:rPr>
            <w:noProof/>
            <w:webHidden/>
          </w:rPr>
          <w:t>24</w:t>
        </w:r>
        <w:r>
          <w:rPr>
            <w:noProof/>
            <w:webHidden/>
          </w:rPr>
          <w:fldChar w:fldCharType="end"/>
        </w:r>
      </w:hyperlink>
    </w:p>
    <w:p w:rsidR="00B06976" w:rsidRDefault="00B06976" w14:paraId="4615D7B7" w14:textId="764919D3">
      <w:pPr>
        <w:pStyle w:val="TOC1"/>
        <w:rPr>
          <w:rFonts w:eastAsiaTheme="minorEastAsia"/>
          <w:b w:val="0"/>
          <w:noProof/>
          <w:color w:val="auto"/>
          <w:kern w:val="2"/>
          <w:sz w:val="24"/>
          <w:szCs w:val="24"/>
          <w14:ligatures w14:val="standardContextual"/>
        </w:rPr>
      </w:pPr>
      <w:hyperlink w:history="1" w:anchor="_Toc233630965">
        <w:r w:rsidRPr="00B943A4">
          <w:rPr>
            <w:rStyle w:val="Hyperlink"/>
            <w:noProof/>
            <w:lang w:eastAsia="zh-CN"/>
          </w:rPr>
          <w:t>Appendix A – CxA Qualifications</w:t>
        </w:r>
        <w:r>
          <w:rPr>
            <w:noProof/>
            <w:webHidden/>
          </w:rPr>
          <w:tab/>
        </w:r>
        <w:r>
          <w:rPr>
            <w:noProof/>
            <w:webHidden/>
          </w:rPr>
          <w:fldChar w:fldCharType="begin"/>
        </w:r>
        <w:r>
          <w:rPr>
            <w:noProof/>
            <w:webHidden/>
          </w:rPr>
          <w:instrText xml:space="preserve"> PAGEREF _Toc233630965 \h </w:instrText>
        </w:r>
        <w:r>
          <w:rPr>
            <w:noProof/>
            <w:webHidden/>
          </w:rPr>
        </w:r>
        <w:r>
          <w:rPr>
            <w:noProof/>
            <w:webHidden/>
          </w:rPr>
          <w:fldChar w:fldCharType="separate"/>
        </w:r>
        <w:r>
          <w:rPr>
            <w:noProof/>
            <w:webHidden/>
          </w:rPr>
          <w:t>27</w:t>
        </w:r>
        <w:r>
          <w:rPr>
            <w:noProof/>
            <w:webHidden/>
          </w:rPr>
          <w:fldChar w:fldCharType="end"/>
        </w:r>
      </w:hyperlink>
    </w:p>
    <w:p w:rsidR="00B06976" w:rsidRDefault="00B06976" w14:paraId="4F0152C8" w14:textId="16FE7254">
      <w:pPr>
        <w:pStyle w:val="TOC1"/>
        <w:rPr>
          <w:rFonts w:eastAsiaTheme="minorEastAsia"/>
          <w:b w:val="0"/>
          <w:noProof/>
          <w:color w:val="auto"/>
          <w:kern w:val="2"/>
          <w:sz w:val="24"/>
          <w:szCs w:val="24"/>
          <w14:ligatures w14:val="standardContextual"/>
        </w:rPr>
      </w:pPr>
      <w:hyperlink w:history="1" w:anchor="_Toc233630966">
        <w:r w:rsidRPr="00B943A4">
          <w:rPr>
            <w:rStyle w:val="Hyperlink"/>
            <w:noProof/>
            <w:lang w:eastAsia="zh-CN"/>
          </w:rPr>
          <w:t>Appendix B – Owner’s Project Requirements</w:t>
        </w:r>
        <w:r>
          <w:rPr>
            <w:noProof/>
            <w:webHidden/>
          </w:rPr>
          <w:tab/>
        </w:r>
        <w:r>
          <w:rPr>
            <w:noProof/>
            <w:webHidden/>
          </w:rPr>
          <w:fldChar w:fldCharType="begin"/>
        </w:r>
        <w:r>
          <w:rPr>
            <w:noProof/>
            <w:webHidden/>
          </w:rPr>
          <w:instrText xml:space="preserve"> PAGEREF _Toc233630966 \h </w:instrText>
        </w:r>
        <w:r>
          <w:rPr>
            <w:noProof/>
            <w:webHidden/>
          </w:rPr>
        </w:r>
        <w:r>
          <w:rPr>
            <w:noProof/>
            <w:webHidden/>
          </w:rPr>
          <w:fldChar w:fldCharType="separate"/>
        </w:r>
        <w:r>
          <w:rPr>
            <w:noProof/>
            <w:webHidden/>
          </w:rPr>
          <w:t>28</w:t>
        </w:r>
        <w:r>
          <w:rPr>
            <w:noProof/>
            <w:webHidden/>
          </w:rPr>
          <w:fldChar w:fldCharType="end"/>
        </w:r>
      </w:hyperlink>
    </w:p>
    <w:p w:rsidR="00B06976" w:rsidRDefault="00B06976" w14:paraId="00D1B18E" w14:textId="2932B412">
      <w:pPr>
        <w:pStyle w:val="TOC1"/>
        <w:rPr>
          <w:rFonts w:eastAsiaTheme="minorEastAsia"/>
          <w:b w:val="0"/>
          <w:noProof/>
          <w:color w:val="auto"/>
          <w:kern w:val="2"/>
          <w:sz w:val="24"/>
          <w:szCs w:val="24"/>
          <w14:ligatures w14:val="standardContextual"/>
        </w:rPr>
      </w:pPr>
      <w:hyperlink w:history="1" w:anchor="_Toc233630967">
        <w:r w:rsidRPr="00B943A4">
          <w:rPr>
            <w:rStyle w:val="Hyperlink"/>
            <w:noProof/>
            <w:lang w:eastAsia="zh-CN"/>
          </w:rPr>
          <w:t>Appendix C – Basis of Design</w:t>
        </w:r>
        <w:r>
          <w:rPr>
            <w:noProof/>
            <w:webHidden/>
          </w:rPr>
          <w:tab/>
        </w:r>
        <w:r>
          <w:rPr>
            <w:noProof/>
            <w:webHidden/>
          </w:rPr>
          <w:fldChar w:fldCharType="begin"/>
        </w:r>
        <w:r>
          <w:rPr>
            <w:noProof/>
            <w:webHidden/>
          </w:rPr>
          <w:instrText xml:space="preserve"> PAGEREF _Toc233630967 \h </w:instrText>
        </w:r>
        <w:r>
          <w:rPr>
            <w:noProof/>
            <w:webHidden/>
          </w:rPr>
        </w:r>
        <w:r>
          <w:rPr>
            <w:noProof/>
            <w:webHidden/>
          </w:rPr>
          <w:fldChar w:fldCharType="separate"/>
        </w:r>
        <w:r>
          <w:rPr>
            <w:noProof/>
            <w:webHidden/>
          </w:rPr>
          <w:t>29</w:t>
        </w:r>
        <w:r>
          <w:rPr>
            <w:noProof/>
            <w:webHidden/>
          </w:rPr>
          <w:fldChar w:fldCharType="end"/>
        </w:r>
      </w:hyperlink>
    </w:p>
    <w:p w:rsidR="00B06976" w:rsidRDefault="00B06976" w14:paraId="07954179" w14:textId="4DCA3E1F">
      <w:pPr>
        <w:pStyle w:val="TOC1"/>
        <w:rPr>
          <w:rFonts w:eastAsiaTheme="minorEastAsia"/>
          <w:b w:val="0"/>
          <w:noProof/>
          <w:color w:val="auto"/>
          <w:kern w:val="2"/>
          <w:sz w:val="24"/>
          <w:szCs w:val="24"/>
          <w14:ligatures w14:val="standardContextual"/>
        </w:rPr>
      </w:pPr>
      <w:hyperlink w:history="1" w:anchor="_Toc233630968">
        <w:r w:rsidRPr="00B943A4">
          <w:rPr>
            <w:rStyle w:val="Hyperlink"/>
            <w:noProof/>
            <w:lang w:eastAsia="zh-CN"/>
          </w:rPr>
          <w:t>Appendix D – Pre-functional Performance Test Forms</w:t>
        </w:r>
        <w:r>
          <w:rPr>
            <w:noProof/>
            <w:webHidden/>
          </w:rPr>
          <w:tab/>
        </w:r>
        <w:r>
          <w:rPr>
            <w:noProof/>
            <w:webHidden/>
          </w:rPr>
          <w:fldChar w:fldCharType="begin"/>
        </w:r>
        <w:r>
          <w:rPr>
            <w:noProof/>
            <w:webHidden/>
          </w:rPr>
          <w:instrText xml:space="preserve"> PAGEREF _Toc233630968 \h </w:instrText>
        </w:r>
        <w:r>
          <w:rPr>
            <w:noProof/>
            <w:webHidden/>
          </w:rPr>
        </w:r>
        <w:r>
          <w:rPr>
            <w:noProof/>
            <w:webHidden/>
          </w:rPr>
          <w:fldChar w:fldCharType="separate"/>
        </w:r>
        <w:r>
          <w:rPr>
            <w:noProof/>
            <w:webHidden/>
          </w:rPr>
          <w:t>30</w:t>
        </w:r>
        <w:r>
          <w:rPr>
            <w:noProof/>
            <w:webHidden/>
          </w:rPr>
          <w:fldChar w:fldCharType="end"/>
        </w:r>
      </w:hyperlink>
    </w:p>
    <w:p w:rsidR="00B06976" w:rsidRDefault="00B06976" w14:paraId="03FD6ADF" w14:textId="31DEA533">
      <w:pPr>
        <w:pStyle w:val="TOC1"/>
        <w:rPr>
          <w:rFonts w:eastAsiaTheme="minorEastAsia"/>
          <w:b w:val="0"/>
          <w:noProof/>
          <w:color w:val="auto"/>
          <w:kern w:val="2"/>
          <w:sz w:val="24"/>
          <w:szCs w:val="24"/>
          <w14:ligatures w14:val="standardContextual"/>
        </w:rPr>
      </w:pPr>
      <w:hyperlink w:history="1" w:anchor="_Toc233630969">
        <w:r w:rsidRPr="00B943A4">
          <w:rPr>
            <w:rStyle w:val="Hyperlink"/>
            <w:noProof/>
            <w:lang w:eastAsia="zh-CN"/>
          </w:rPr>
          <w:t>Appendix E – Functional Performance Test Forms</w:t>
        </w:r>
        <w:r>
          <w:rPr>
            <w:noProof/>
            <w:webHidden/>
          </w:rPr>
          <w:tab/>
        </w:r>
        <w:r>
          <w:rPr>
            <w:noProof/>
            <w:webHidden/>
          </w:rPr>
          <w:fldChar w:fldCharType="begin"/>
        </w:r>
        <w:r>
          <w:rPr>
            <w:noProof/>
            <w:webHidden/>
          </w:rPr>
          <w:instrText xml:space="preserve"> PAGEREF _Toc233630969 \h </w:instrText>
        </w:r>
        <w:r>
          <w:rPr>
            <w:noProof/>
            <w:webHidden/>
          </w:rPr>
        </w:r>
        <w:r>
          <w:rPr>
            <w:noProof/>
            <w:webHidden/>
          </w:rPr>
          <w:fldChar w:fldCharType="separate"/>
        </w:r>
        <w:r>
          <w:rPr>
            <w:noProof/>
            <w:webHidden/>
          </w:rPr>
          <w:t>31</w:t>
        </w:r>
        <w:r>
          <w:rPr>
            <w:noProof/>
            <w:webHidden/>
          </w:rPr>
          <w:fldChar w:fldCharType="end"/>
        </w:r>
      </w:hyperlink>
    </w:p>
    <w:p w:rsidR="00B06976" w:rsidRDefault="00B06976" w14:paraId="2BF99690" w14:textId="1ECA3BDB">
      <w:pPr>
        <w:pStyle w:val="TOC1"/>
        <w:rPr>
          <w:rFonts w:eastAsiaTheme="minorEastAsia"/>
          <w:b w:val="0"/>
          <w:noProof/>
          <w:color w:val="auto"/>
          <w:kern w:val="2"/>
          <w:sz w:val="24"/>
          <w:szCs w:val="24"/>
          <w14:ligatures w14:val="standardContextual"/>
        </w:rPr>
      </w:pPr>
      <w:hyperlink w:history="1" w:anchor="_Toc233630970">
        <w:r w:rsidRPr="00B943A4">
          <w:rPr>
            <w:rStyle w:val="Hyperlink"/>
            <w:noProof/>
            <w:lang w:eastAsia="zh-CN"/>
          </w:rPr>
          <w:t>Appendix F – Training Curriculum</w:t>
        </w:r>
        <w:r>
          <w:rPr>
            <w:noProof/>
            <w:webHidden/>
          </w:rPr>
          <w:tab/>
        </w:r>
        <w:r>
          <w:rPr>
            <w:noProof/>
            <w:webHidden/>
          </w:rPr>
          <w:fldChar w:fldCharType="begin"/>
        </w:r>
        <w:r>
          <w:rPr>
            <w:noProof/>
            <w:webHidden/>
          </w:rPr>
          <w:instrText xml:space="preserve"> PAGEREF _Toc233630970 \h </w:instrText>
        </w:r>
        <w:r>
          <w:rPr>
            <w:noProof/>
            <w:webHidden/>
          </w:rPr>
        </w:r>
        <w:r>
          <w:rPr>
            <w:noProof/>
            <w:webHidden/>
          </w:rPr>
          <w:fldChar w:fldCharType="separate"/>
        </w:r>
        <w:r>
          <w:rPr>
            <w:noProof/>
            <w:webHidden/>
          </w:rPr>
          <w:t>32</w:t>
        </w:r>
        <w:r>
          <w:rPr>
            <w:noProof/>
            <w:webHidden/>
          </w:rPr>
          <w:fldChar w:fldCharType="end"/>
        </w:r>
      </w:hyperlink>
    </w:p>
    <w:p w:rsidR="00B06976" w:rsidRDefault="00B06976" w14:paraId="2111CE38" w14:textId="408C56D0">
      <w:pPr>
        <w:pStyle w:val="TOC1"/>
        <w:rPr>
          <w:rFonts w:eastAsiaTheme="minorEastAsia"/>
          <w:b w:val="0"/>
          <w:noProof/>
          <w:color w:val="auto"/>
          <w:kern w:val="2"/>
          <w:sz w:val="24"/>
          <w:szCs w:val="24"/>
          <w14:ligatures w14:val="standardContextual"/>
        </w:rPr>
      </w:pPr>
      <w:hyperlink w:history="1" w:anchor="_Toc233630971">
        <w:r w:rsidRPr="00B943A4">
          <w:rPr>
            <w:rStyle w:val="Hyperlink"/>
            <w:noProof/>
            <w:lang w:eastAsia="zh-CN"/>
          </w:rPr>
          <w:t>Appendix G – Issues and Resolution Log</w:t>
        </w:r>
        <w:r>
          <w:rPr>
            <w:noProof/>
            <w:webHidden/>
          </w:rPr>
          <w:tab/>
        </w:r>
        <w:r>
          <w:rPr>
            <w:noProof/>
            <w:webHidden/>
          </w:rPr>
          <w:fldChar w:fldCharType="begin"/>
        </w:r>
        <w:r>
          <w:rPr>
            <w:noProof/>
            <w:webHidden/>
          </w:rPr>
          <w:instrText xml:space="preserve"> PAGEREF _Toc233630971 \h </w:instrText>
        </w:r>
        <w:r>
          <w:rPr>
            <w:noProof/>
            <w:webHidden/>
          </w:rPr>
        </w:r>
        <w:r>
          <w:rPr>
            <w:noProof/>
            <w:webHidden/>
          </w:rPr>
          <w:fldChar w:fldCharType="separate"/>
        </w:r>
        <w:r>
          <w:rPr>
            <w:noProof/>
            <w:webHidden/>
          </w:rPr>
          <w:t>33</w:t>
        </w:r>
        <w:r>
          <w:rPr>
            <w:noProof/>
            <w:webHidden/>
          </w:rPr>
          <w:fldChar w:fldCharType="end"/>
        </w:r>
      </w:hyperlink>
    </w:p>
    <w:p w:rsidR="00297E41" w:rsidP="00297E41" w:rsidRDefault="00D80896" w14:paraId="6BFD7052" w14:textId="43210981">
      <w:pPr>
        <w:pStyle w:val="TOC1"/>
      </w:pPr>
      <w:r>
        <w:fldChar w:fldCharType="end"/>
      </w:r>
    </w:p>
    <w:p w:rsidRPr="00E54FD8" w:rsidR="00297E41" w:rsidP="00297E41" w:rsidRDefault="00297E41" w14:paraId="74CAF14C" w14:textId="77777777">
      <w:pPr>
        <w:pStyle w:val="BodyText"/>
        <w:pBdr>
          <w:bottom w:val="single" w:color="auto" w:sz="6" w:space="1"/>
        </w:pBdr>
      </w:pPr>
    </w:p>
    <w:p w:rsidRPr="00E54FD8" w:rsidR="00297E41" w:rsidP="00297E41" w:rsidRDefault="00297E41" w14:paraId="2897E606" w14:textId="77777777">
      <w:pPr>
        <w:pStyle w:val="NoSpacing"/>
      </w:pPr>
    </w:p>
    <w:p w:rsidR="005B70C7" w:rsidRDefault="2E225352" w14:paraId="4B0DFBFD" w14:textId="08E28B53">
      <w:pPr>
        <w:pStyle w:val="TableofFigures"/>
        <w:rPr>
          <w:rFonts w:eastAsiaTheme="minorEastAsia"/>
          <w:noProof/>
          <w:color w:val="auto"/>
          <w:kern w:val="2"/>
          <w:sz w:val="24"/>
          <w:szCs w:val="24"/>
          <w:lang w:eastAsia="ja-JP"/>
          <w14:ligatures w14:val="standardContextual"/>
        </w:rPr>
      </w:pPr>
      <w:r>
        <w:fldChar w:fldCharType="begin"/>
      </w:r>
      <w:r w:rsidR="00297E41">
        <w:instrText xml:space="preserve"> TOC \h \z \c "Table" </w:instrText>
      </w:r>
      <w:r>
        <w:fldChar w:fldCharType="separate"/>
      </w:r>
      <w:hyperlink w:history="1" w:anchor="_Toc233617467">
        <w:r w:rsidRPr="00970F66" w:rsidR="005B70C7">
          <w:rPr>
            <w:rStyle w:val="Hyperlink"/>
            <w:noProof/>
          </w:rPr>
          <w:t>Table 1. Building Information</w:t>
        </w:r>
        <w:r w:rsidR="005B70C7">
          <w:rPr>
            <w:noProof/>
            <w:webHidden/>
          </w:rPr>
          <w:tab/>
        </w:r>
        <w:r w:rsidR="005B70C7">
          <w:rPr>
            <w:noProof/>
            <w:webHidden/>
          </w:rPr>
          <w:fldChar w:fldCharType="begin"/>
        </w:r>
        <w:r w:rsidR="005B70C7">
          <w:rPr>
            <w:noProof/>
            <w:webHidden/>
          </w:rPr>
          <w:instrText xml:space="preserve"> PAGEREF _Toc233617467 \h </w:instrText>
        </w:r>
        <w:r w:rsidR="005B70C7">
          <w:rPr>
            <w:noProof/>
            <w:webHidden/>
          </w:rPr>
        </w:r>
        <w:r w:rsidR="005B70C7">
          <w:rPr>
            <w:noProof/>
            <w:webHidden/>
          </w:rPr>
          <w:fldChar w:fldCharType="separate"/>
        </w:r>
        <w:r w:rsidR="005B70C7">
          <w:rPr>
            <w:noProof/>
            <w:webHidden/>
          </w:rPr>
          <w:t>10</w:t>
        </w:r>
        <w:r w:rsidR="005B70C7">
          <w:rPr>
            <w:noProof/>
            <w:webHidden/>
          </w:rPr>
          <w:fldChar w:fldCharType="end"/>
        </w:r>
      </w:hyperlink>
    </w:p>
    <w:p w:rsidR="005B70C7" w:rsidRDefault="005B70C7" w14:paraId="7288EAF4" w14:textId="20D6AB0E">
      <w:pPr>
        <w:pStyle w:val="TableofFigures"/>
        <w:rPr>
          <w:rFonts w:eastAsiaTheme="minorEastAsia"/>
          <w:noProof/>
          <w:color w:val="auto"/>
          <w:kern w:val="2"/>
          <w:sz w:val="24"/>
          <w:szCs w:val="24"/>
          <w:lang w:eastAsia="ja-JP"/>
          <w14:ligatures w14:val="standardContextual"/>
        </w:rPr>
      </w:pPr>
      <w:hyperlink w:history="1" w:anchor="_Toc233617468">
        <w:r w:rsidRPr="00970F66">
          <w:rPr>
            <w:rStyle w:val="Hyperlink"/>
            <w:noProof/>
          </w:rPr>
          <w:t>Table 2. Project Schedule</w:t>
        </w:r>
        <w:r>
          <w:rPr>
            <w:noProof/>
            <w:webHidden/>
          </w:rPr>
          <w:tab/>
        </w:r>
        <w:r>
          <w:rPr>
            <w:noProof/>
            <w:webHidden/>
          </w:rPr>
          <w:fldChar w:fldCharType="begin"/>
        </w:r>
        <w:r>
          <w:rPr>
            <w:noProof/>
            <w:webHidden/>
          </w:rPr>
          <w:instrText xml:space="preserve"> PAGEREF _Toc233617468 \h </w:instrText>
        </w:r>
        <w:r>
          <w:rPr>
            <w:noProof/>
            <w:webHidden/>
          </w:rPr>
        </w:r>
        <w:r>
          <w:rPr>
            <w:noProof/>
            <w:webHidden/>
          </w:rPr>
          <w:fldChar w:fldCharType="separate"/>
        </w:r>
        <w:r>
          <w:rPr>
            <w:noProof/>
            <w:webHidden/>
          </w:rPr>
          <w:t>10</w:t>
        </w:r>
        <w:r>
          <w:rPr>
            <w:noProof/>
            <w:webHidden/>
          </w:rPr>
          <w:fldChar w:fldCharType="end"/>
        </w:r>
      </w:hyperlink>
    </w:p>
    <w:p w:rsidR="005B70C7" w:rsidRDefault="005B70C7" w14:paraId="09AA8EE0" w14:textId="7E6A2464">
      <w:pPr>
        <w:pStyle w:val="TableofFigures"/>
        <w:rPr>
          <w:rFonts w:eastAsiaTheme="minorEastAsia"/>
          <w:noProof/>
          <w:color w:val="auto"/>
          <w:kern w:val="2"/>
          <w:sz w:val="24"/>
          <w:szCs w:val="24"/>
          <w:lang w:eastAsia="ja-JP"/>
          <w14:ligatures w14:val="standardContextual"/>
        </w:rPr>
      </w:pPr>
      <w:hyperlink w:history="1" w:anchor="_Toc233617469">
        <w:r w:rsidRPr="00970F66">
          <w:rPr>
            <w:rStyle w:val="Hyperlink"/>
            <w:noProof/>
          </w:rPr>
          <w:t>Table 3. Applicable Codes, Standards, and Guidelines</w:t>
        </w:r>
        <w:r>
          <w:rPr>
            <w:noProof/>
            <w:webHidden/>
          </w:rPr>
          <w:tab/>
        </w:r>
        <w:r>
          <w:rPr>
            <w:noProof/>
            <w:webHidden/>
          </w:rPr>
          <w:fldChar w:fldCharType="begin"/>
        </w:r>
        <w:r>
          <w:rPr>
            <w:noProof/>
            <w:webHidden/>
          </w:rPr>
          <w:instrText xml:space="preserve"> PAGEREF _Toc233617469 \h </w:instrText>
        </w:r>
        <w:r>
          <w:rPr>
            <w:noProof/>
            <w:webHidden/>
          </w:rPr>
        </w:r>
        <w:r>
          <w:rPr>
            <w:noProof/>
            <w:webHidden/>
          </w:rPr>
          <w:fldChar w:fldCharType="separate"/>
        </w:r>
        <w:r>
          <w:rPr>
            <w:noProof/>
            <w:webHidden/>
          </w:rPr>
          <w:t>11</w:t>
        </w:r>
        <w:r>
          <w:rPr>
            <w:noProof/>
            <w:webHidden/>
          </w:rPr>
          <w:fldChar w:fldCharType="end"/>
        </w:r>
      </w:hyperlink>
    </w:p>
    <w:p w:rsidR="005B70C7" w:rsidRDefault="005B70C7" w14:paraId="6F37E124" w14:textId="15254896">
      <w:pPr>
        <w:pStyle w:val="TableofFigures"/>
        <w:rPr>
          <w:rFonts w:eastAsiaTheme="minorEastAsia"/>
          <w:noProof/>
          <w:color w:val="auto"/>
          <w:kern w:val="2"/>
          <w:sz w:val="24"/>
          <w:szCs w:val="24"/>
          <w:lang w:eastAsia="ja-JP"/>
          <w14:ligatures w14:val="standardContextual"/>
        </w:rPr>
      </w:pPr>
      <w:hyperlink w:history="1" w:anchor="_Toc233617470">
        <w:r w:rsidRPr="00970F66">
          <w:rPr>
            <w:rStyle w:val="Hyperlink"/>
            <w:noProof/>
          </w:rPr>
          <w:t>Table 4. Cx Team Member Information</w:t>
        </w:r>
        <w:r>
          <w:rPr>
            <w:noProof/>
            <w:webHidden/>
          </w:rPr>
          <w:tab/>
        </w:r>
        <w:r>
          <w:rPr>
            <w:noProof/>
            <w:webHidden/>
          </w:rPr>
          <w:fldChar w:fldCharType="begin"/>
        </w:r>
        <w:r>
          <w:rPr>
            <w:noProof/>
            <w:webHidden/>
          </w:rPr>
          <w:instrText xml:space="preserve"> PAGEREF _Toc233617470 \h </w:instrText>
        </w:r>
        <w:r>
          <w:rPr>
            <w:noProof/>
            <w:webHidden/>
          </w:rPr>
        </w:r>
        <w:r>
          <w:rPr>
            <w:noProof/>
            <w:webHidden/>
          </w:rPr>
          <w:fldChar w:fldCharType="separate"/>
        </w:r>
        <w:r>
          <w:rPr>
            <w:noProof/>
            <w:webHidden/>
          </w:rPr>
          <w:t>12</w:t>
        </w:r>
        <w:r>
          <w:rPr>
            <w:noProof/>
            <w:webHidden/>
          </w:rPr>
          <w:fldChar w:fldCharType="end"/>
        </w:r>
      </w:hyperlink>
    </w:p>
    <w:p w:rsidR="005B70C7" w:rsidRDefault="005B70C7" w14:paraId="4DC52401" w14:textId="0C000FA2">
      <w:pPr>
        <w:pStyle w:val="TableofFigures"/>
        <w:rPr>
          <w:rFonts w:eastAsiaTheme="minorEastAsia"/>
          <w:noProof/>
          <w:color w:val="auto"/>
          <w:kern w:val="2"/>
          <w:sz w:val="24"/>
          <w:szCs w:val="24"/>
          <w:lang w:eastAsia="ja-JP"/>
          <w14:ligatures w14:val="standardContextual"/>
        </w:rPr>
      </w:pPr>
      <w:hyperlink w:history="1" w:anchor="_Toc233617471">
        <w:r w:rsidRPr="00970F66">
          <w:rPr>
            <w:rStyle w:val="Hyperlink"/>
            <w:noProof/>
          </w:rPr>
          <w:t>Table 5. Cx Team Member Responsibilities</w:t>
        </w:r>
        <w:r>
          <w:rPr>
            <w:noProof/>
            <w:webHidden/>
          </w:rPr>
          <w:tab/>
        </w:r>
        <w:r>
          <w:rPr>
            <w:noProof/>
            <w:webHidden/>
          </w:rPr>
          <w:fldChar w:fldCharType="begin"/>
        </w:r>
        <w:r>
          <w:rPr>
            <w:noProof/>
            <w:webHidden/>
          </w:rPr>
          <w:instrText xml:space="preserve"> PAGEREF _Toc233617471 \h </w:instrText>
        </w:r>
        <w:r>
          <w:rPr>
            <w:noProof/>
            <w:webHidden/>
          </w:rPr>
        </w:r>
        <w:r>
          <w:rPr>
            <w:noProof/>
            <w:webHidden/>
          </w:rPr>
          <w:fldChar w:fldCharType="separate"/>
        </w:r>
        <w:r>
          <w:rPr>
            <w:noProof/>
            <w:webHidden/>
          </w:rPr>
          <w:t>13</w:t>
        </w:r>
        <w:r>
          <w:rPr>
            <w:noProof/>
            <w:webHidden/>
          </w:rPr>
          <w:fldChar w:fldCharType="end"/>
        </w:r>
      </w:hyperlink>
    </w:p>
    <w:p w:rsidR="005B70C7" w:rsidRDefault="005B70C7" w14:paraId="1F031301" w14:textId="1FA00036">
      <w:pPr>
        <w:pStyle w:val="TableofFigures"/>
        <w:rPr>
          <w:rFonts w:eastAsiaTheme="minorEastAsia"/>
          <w:noProof/>
          <w:color w:val="auto"/>
          <w:kern w:val="2"/>
          <w:sz w:val="24"/>
          <w:szCs w:val="24"/>
          <w:lang w:eastAsia="ja-JP"/>
          <w14:ligatures w14:val="standardContextual"/>
        </w:rPr>
      </w:pPr>
      <w:hyperlink w:history="1" w:anchor="_Toc233617472">
        <w:r w:rsidRPr="00970F66">
          <w:rPr>
            <w:rStyle w:val="Hyperlink"/>
            <w:noProof/>
          </w:rPr>
          <w:t>Table 6. Cx Process Deliverables</w:t>
        </w:r>
        <w:r>
          <w:rPr>
            <w:noProof/>
            <w:webHidden/>
          </w:rPr>
          <w:tab/>
        </w:r>
        <w:r>
          <w:rPr>
            <w:noProof/>
            <w:webHidden/>
          </w:rPr>
          <w:fldChar w:fldCharType="begin"/>
        </w:r>
        <w:r>
          <w:rPr>
            <w:noProof/>
            <w:webHidden/>
          </w:rPr>
          <w:instrText xml:space="preserve"> PAGEREF _Toc233617472 \h </w:instrText>
        </w:r>
        <w:r>
          <w:rPr>
            <w:noProof/>
            <w:webHidden/>
          </w:rPr>
        </w:r>
        <w:r>
          <w:rPr>
            <w:noProof/>
            <w:webHidden/>
          </w:rPr>
          <w:fldChar w:fldCharType="separate"/>
        </w:r>
        <w:r>
          <w:rPr>
            <w:noProof/>
            <w:webHidden/>
          </w:rPr>
          <w:t>22</w:t>
        </w:r>
        <w:r>
          <w:rPr>
            <w:noProof/>
            <w:webHidden/>
          </w:rPr>
          <w:fldChar w:fldCharType="end"/>
        </w:r>
      </w:hyperlink>
    </w:p>
    <w:p w:rsidR="005B70C7" w:rsidRDefault="005B70C7" w14:paraId="53FCE2A1" w14:textId="7FCFC1D0">
      <w:pPr>
        <w:pStyle w:val="TableofFigures"/>
        <w:rPr>
          <w:rFonts w:eastAsiaTheme="minorEastAsia"/>
          <w:noProof/>
          <w:color w:val="auto"/>
          <w:kern w:val="2"/>
          <w:sz w:val="24"/>
          <w:szCs w:val="24"/>
          <w:lang w:eastAsia="ja-JP"/>
          <w14:ligatures w14:val="standardContextual"/>
        </w:rPr>
      </w:pPr>
      <w:hyperlink w:history="1" w:anchor="_Toc233617473">
        <w:r w:rsidRPr="00970F66">
          <w:rPr>
            <w:rStyle w:val="Hyperlink"/>
            <w:noProof/>
          </w:rPr>
          <w:t>Table 7. Cx Schedule</w:t>
        </w:r>
        <w:r>
          <w:rPr>
            <w:noProof/>
            <w:webHidden/>
          </w:rPr>
          <w:tab/>
        </w:r>
        <w:r>
          <w:rPr>
            <w:noProof/>
            <w:webHidden/>
          </w:rPr>
          <w:fldChar w:fldCharType="begin"/>
        </w:r>
        <w:r>
          <w:rPr>
            <w:noProof/>
            <w:webHidden/>
          </w:rPr>
          <w:instrText xml:space="preserve"> PAGEREF _Toc233617473 \h </w:instrText>
        </w:r>
        <w:r>
          <w:rPr>
            <w:noProof/>
            <w:webHidden/>
          </w:rPr>
        </w:r>
        <w:r>
          <w:rPr>
            <w:noProof/>
            <w:webHidden/>
          </w:rPr>
          <w:fldChar w:fldCharType="separate"/>
        </w:r>
        <w:r>
          <w:rPr>
            <w:noProof/>
            <w:webHidden/>
          </w:rPr>
          <w:t>24</w:t>
        </w:r>
        <w:r>
          <w:rPr>
            <w:noProof/>
            <w:webHidden/>
          </w:rPr>
          <w:fldChar w:fldCharType="end"/>
        </w:r>
      </w:hyperlink>
    </w:p>
    <w:p w:rsidR="005B70C7" w:rsidRDefault="005B70C7" w14:paraId="278F2F74" w14:textId="43DFD131">
      <w:pPr>
        <w:pStyle w:val="TableofFigures"/>
        <w:rPr>
          <w:rFonts w:eastAsiaTheme="minorEastAsia"/>
          <w:noProof/>
          <w:color w:val="auto"/>
          <w:kern w:val="2"/>
          <w:sz w:val="24"/>
          <w:szCs w:val="24"/>
          <w:lang w:eastAsia="ja-JP"/>
          <w14:ligatures w14:val="standardContextual"/>
        </w:rPr>
      </w:pPr>
      <w:hyperlink w:history="1" w:anchor="_Toc233617474">
        <w:r w:rsidRPr="00970F66">
          <w:rPr>
            <w:rStyle w:val="Hyperlink"/>
            <w:noProof/>
          </w:rPr>
          <w:t>Table 8. Issues and Resolution Log Checklist</w:t>
        </w:r>
        <w:r>
          <w:rPr>
            <w:noProof/>
            <w:webHidden/>
          </w:rPr>
          <w:tab/>
        </w:r>
        <w:r>
          <w:rPr>
            <w:noProof/>
            <w:webHidden/>
          </w:rPr>
          <w:fldChar w:fldCharType="begin"/>
        </w:r>
        <w:r>
          <w:rPr>
            <w:noProof/>
            <w:webHidden/>
          </w:rPr>
          <w:instrText xml:space="preserve"> PAGEREF _Toc233617474 \h </w:instrText>
        </w:r>
        <w:r>
          <w:rPr>
            <w:noProof/>
            <w:webHidden/>
          </w:rPr>
        </w:r>
        <w:r>
          <w:rPr>
            <w:noProof/>
            <w:webHidden/>
          </w:rPr>
          <w:fldChar w:fldCharType="separate"/>
        </w:r>
        <w:r>
          <w:rPr>
            <w:noProof/>
            <w:webHidden/>
          </w:rPr>
          <w:t>25</w:t>
        </w:r>
        <w:r>
          <w:rPr>
            <w:noProof/>
            <w:webHidden/>
          </w:rPr>
          <w:fldChar w:fldCharType="end"/>
        </w:r>
      </w:hyperlink>
    </w:p>
    <w:p w:rsidR="005B70C7" w:rsidRDefault="005B70C7" w14:paraId="3B1C3D5F" w14:textId="6633FD7C">
      <w:pPr>
        <w:pStyle w:val="TableofFigures"/>
        <w:rPr>
          <w:rFonts w:eastAsiaTheme="minorEastAsia"/>
          <w:noProof/>
          <w:color w:val="auto"/>
          <w:kern w:val="2"/>
          <w:sz w:val="24"/>
          <w:szCs w:val="24"/>
          <w:lang w:eastAsia="ja-JP"/>
          <w14:ligatures w14:val="standardContextual"/>
        </w:rPr>
      </w:pPr>
      <w:hyperlink w:history="1" w:anchor="_Toc233617475">
        <w:r w:rsidRPr="00970F66">
          <w:rPr>
            <w:rStyle w:val="Hyperlink"/>
            <w:noProof/>
          </w:rPr>
          <w:t>Table 9. Cx Plan Appendices</w:t>
        </w:r>
        <w:r>
          <w:rPr>
            <w:noProof/>
            <w:webHidden/>
          </w:rPr>
          <w:tab/>
        </w:r>
        <w:r>
          <w:rPr>
            <w:noProof/>
            <w:webHidden/>
          </w:rPr>
          <w:fldChar w:fldCharType="begin"/>
        </w:r>
        <w:r>
          <w:rPr>
            <w:noProof/>
            <w:webHidden/>
          </w:rPr>
          <w:instrText xml:space="preserve"> PAGEREF _Toc233617475 \h </w:instrText>
        </w:r>
        <w:r>
          <w:rPr>
            <w:noProof/>
            <w:webHidden/>
          </w:rPr>
        </w:r>
        <w:r>
          <w:rPr>
            <w:noProof/>
            <w:webHidden/>
          </w:rPr>
          <w:fldChar w:fldCharType="separate"/>
        </w:r>
        <w:r>
          <w:rPr>
            <w:noProof/>
            <w:webHidden/>
          </w:rPr>
          <w:t>26</w:t>
        </w:r>
        <w:r>
          <w:rPr>
            <w:noProof/>
            <w:webHidden/>
          </w:rPr>
          <w:fldChar w:fldCharType="end"/>
        </w:r>
      </w:hyperlink>
    </w:p>
    <w:p w:rsidR="005B70C7" w:rsidRDefault="005B70C7" w14:paraId="456B433F" w14:textId="0451A816">
      <w:pPr>
        <w:pStyle w:val="TableofFigures"/>
        <w:rPr>
          <w:rFonts w:eastAsiaTheme="minorEastAsia"/>
          <w:noProof/>
          <w:color w:val="auto"/>
          <w:kern w:val="2"/>
          <w:sz w:val="24"/>
          <w:szCs w:val="24"/>
          <w:lang w:eastAsia="ja-JP"/>
          <w14:ligatures w14:val="standardContextual"/>
        </w:rPr>
      </w:pPr>
      <w:hyperlink w:history="1" w:anchor="_Toc233617476">
        <w:r w:rsidRPr="00970F66">
          <w:rPr>
            <w:rStyle w:val="Hyperlink"/>
            <w:noProof/>
          </w:rPr>
          <w:t>Table 10. Commissioning Report Contents</w:t>
        </w:r>
        <w:r>
          <w:rPr>
            <w:noProof/>
            <w:webHidden/>
          </w:rPr>
          <w:tab/>
        </w:r>
        <w:r>
          <w:rPr>
            <w:noProof/>
            <w:webHidden/>
          </w:rPr>
          <w:fldChar w:fldCharType="begin"/>
        </w:r>
        <w:r>
          <w:rPr>
            <w:noProof/>
            <w:webHidden/>
          </w:rPr>
          <w:instrText xml:space="preserve"> PAGEREF _Toc233617476 \h </w:instrText>
        </w:r>
        <w:r>
          <w:rPr>
            <w:noProof/>
            <w:webHidden/>
          </w:rPr>
        </w:r>
        <w:r>
          <w:rPr>
            <w:noProof/>
            <w:webHidden/>
          </w:rPr>
          <w:fldChar w:fldCharType="separate"/>
        </w:r>
        <w:r>
          <w:rPr>
            <w:noProof/>
            <w:webHidden/>
          </w:rPr>
          <w:t>28</w:t>
        </w:r>
        <w:r>
          <w:rPr>
            <w:noProof/>
            <w:webHidden/>
          </w:rPr>
          <w:fldChar w:fldCharType="end"/>
        </w:r>
      </w:hyperlink>
    </w:p>
    <w:p w:rsidR="005B70C7" w:rsidRDefault="005B70C7" w14:paraId="3EFFAAA5" w14:textId="579F393A">
      <w:pPr>
        <w:pStyle w:val="TableofFigures"/>
        <w:rPr>
          <w:rFonts w:eastAsiaTheme="minorEastAsia"/>
          <w:noProof/>
          <w:color w:val="auto"/>
          <w:kern w:val="2"/>
          <w:sz w:val="24"/>
          <w:szCs w:val="24"/>
          <w:lang w:eastAsia="ja-JP"/>
          <w14:ligatures w14:val="standardContextual"/>
        </w:rPr>
      </w:pPr>
      <w:hyperlink w:history="1" w:anchor="_Toc233617477">
        <w:r w:rsidRPr="00970F66">
          <w:rPr>
            <w:rStyle w:val="Hyperlink"/>
            <w:noProof/>
          </w:rPr>
          <w:t>Table 9. Cx Report Appendices</w:t>
        </w:r>
        <w:r>
          <w:rPr>
            <w:noProof/>
            <w:webHidden/>
          </w:rPr>
          <w:tab/>
        </w:r>
        <w:r>
          <w:rPr>
            <w:noProof/>
            <w:webHidden/>
          </w:rPr>
          <w:fldChar w:fldCharType="begin"/>
        </w:r>
        <w:r>
          <w:rPr>
            <w:noProof/>
            <w:webHidden/>
          </w:rPr>
          <w:instrText xml:space="preserve"> PAGEREF _Toc233617477 \h </w:instrText>
        </w:r>
        <w:r>
          <w:rPr>
            <w:noProof/>
            <w:webHidden/>
          </w:rPr>
        </w:r>
        <w:r>
          <w:rPr>
            <w:noProof/>
            <w:webHidden/>
          </w:rPr>
          <w:fldChar w:fldCharType="separate"/>
        </w:r>
        <w:r>
          <w:rPr>
            <w:noProof/>
            <w:webHidden/>
          </w:rPr>
          <w:t>29</w:t>
        </w:r>
        <w:r>
          <w:rPr>
            <w:noProof/>
            <w:webHidden/>
          </w:rPr>
          <w:fldChar w:fldCharType="end"/>
        </w:r>
      </w:hyperlink>
    </w:p>
    <w:p w:rsidR="2E225352" w:rsidP="2E225352" w:rsidRDefault="2E225352" w14:paraId="52349FCE" w14:textId="7889129C">
      <w:pPr>
        <w:pStyle w:val="NoSpacing"/>
        <w:pBdr>
          <w:bottom w:val="single" w:color="auto" w:sz="6" w:space="1"/>
        </w:pBdr>
      </w:pPr>
      <w:r>
        <w:fldChar w:fldCharType="end"/>
      </w:r>
    </w:p>
    <w:p w:rsidR="3B57AA18" w:rsidP="3B57AA18" w:rsidRDefault="3B57AA18" w14:paraId="2E17E987" w14:textId="3C2C2FFF">
      <w:pPr>
        <w:pStyle w:val="BodyText"/>
        <w:sectPr w:rsidR="00B06976" w:rsidSect="000F7D0E">
          <w:headerReference w:type="even" r:id="rId18"/>
          <w:headerReference w:type="default" r:id="rId19"/>
          <w:footerReference w:type="even" r:id="rId20"/>
          <w:footerReference w:type="default" r:id="rId21"/>
          <w:headerReference w:type="first" r:id="rId22"/>
          <w:footerReference w:type="first" r:id="rId23"/>
          <w:pgSz w:w="12240" w:h="15840" w:orient="portrait" w:code="1"/>
          <w:pgMar w:top="1440" w:right="1440" w:bottom="1440" w:left="1440" w:header="432" w:footer="504" w:gutter="0"/>
          <w:pgNumType w:start="1"/>
          <w:cols w:space="720"/>
          <w:docGrid w:linePitch="360"/>
        </w:sectPr>
      </w:pPr>
      <w:bookmarkStart w:name="_Toc197262073" w:id="0"/>
    </w:p>
    <w:p w:rsidR="00437708" w:rsidP="00383C7A" w:rsidRDefault="007D4425" w14:paraId="6D0A90B3" w14:textId="47340A30">
      <w:pPr>
        <w:pStyle w:val="Heading1"/>
        <w:numPr>
          <w:ilvl w:val="0"/>
          <w:numId w:val="0"/>
        </w:numPr>
        <w:ind w:left="432" w:hanging="432"/>
      </w:pPr>
      <w:bookmarkStart w:name="_Toc233630927" w:id="1"/>
      <w:r>
        <w:t>Glossary of Terms</w:t>
      </w:r>
      <w:bookmarkEnd w:id="0"/>
      <w:bookmarkEnd w:id="1"/>
    </w:p>
    <w:tbl>
      <w:tblPr>
        <w:tblStyle w:val="WSPStandard"/>
        <w:tblW w:w="0" w:type="auto"/>
        <w:jc w:val="center"/>
        <w:tblLook w:val="04A0" w:firstRow="1" w:lastRow="0" w:firstColumn="1" w:lastColumn="0" w:noHBand="0" w:noVBand="1"/>
      </w:tblPr>
      <w:tblGrid>
        <w:gridCol w:w="5398"/>
        <w:gridCol w:w="2432"/>
        <w:gridCol w:w="1530"/>
      </w:tblGrid>
      <w:tr w:rsidR="00853C8C" w:rsidTr="00013671" w14:paraId="5E7C376B" w14:textId="77777777">
        <w:trPr>
          <w:cnfStyle w:val="100000000000" w:firstRow="1" w:lastRow="0" w:firstColumn="0" w:lastColumn="0" w:oddVBand="0" w:evenVBand="0" w:oddHBand="0" w:evenHBand="0" w:firstRowFirstColumn="0" w:firstRowLastColumn="0" w:lastRowFirstColumn="0" w:lastRowLastColumn="0"/>
          <w:trHeight w:val="431"/>
          <w:jc w:val="center"/>
        </w:trPr>
        <w:tc>
          <w:tcPr>
            <w:tcW w:w="5398" w:type="dxa"/>
            <w:tcBorders>
              <w:top w:val="nil"/>
              <w:left w:val="nil"/>
              <w:bottom w:val="nil"/>
              <w:right w:val="nil"/>
            </w:tcBorders>
          </w:tcPr>
          <w:p w:rsidR="00437708" w:rsidRDefault="007D4425" w14:paraId="3CC54B64" w14:textId="4E89AD2A">
            <w:pPr>
              <w:pStyle w:val="BodyText"/>
              <w:keepNext/>
              <w:keepLines/>
              <w:tabs>
                <w:tab w:val="left" w:pos="216"/>
                <w:tab w:val="left" w:pos="432"/>
                <w:tab w:val="left" w:pos="648"/>
                <w:tab w:val="left" w:pos="864"/>
                <w:tab w:val="left" w:pos="1080"/>
              </w:tabs>
              <w:spacing w:before="100" w:after="100"/>
            </w:pPr>
            <w:r>
              <w:rPr>
                <w:rFonts w:eastAsia="Arial" w:cs="Times New Roman"/>
                <w:color w:val="FFFFFF" w:themeColor="background1"/>
              </w:rPr>
              <w:t>Term</w:t>
            </w:r>
          </w:p>
        </w:tc>
        <w:tc>
          <w:tcPr>
            <w:tcW w:w="2432" w:type="dxa"/>
            <w:tcBorders>
              <w:top w:val="nil"/>
              <w:left w:val="nil"/>
              <w:bottom w:val="nil"/>
              <w:right w:val="nil"/>
            </w:tcBorders>
          </w:tcPr>
          <w:p w:rsidRPr="00374F59" w:rsidR="00437708" w:rsidRDefault="007D4425" w14:paraId="77EA1A1C" w14:textId="75A220AE">
            <w:pPr>
              <w:pStyle w:val="BodyText"/>
              <w:keepNext/>
              <w:keepLines/>
              <w:tabs>
                <w:tab w:val="left" w:pos="216"/>
                <w:tab w:val="left" w:pos="432"/>
                <w:tab w:val="left" w:pos="648"/>
                <w:tab w:val="left" w:pos="864"/>
                <w:tab w:val="left" w:pos="1080"/>
              </w:tabs>
              <w:spacing w:before="100" w:after="100"/>
              <w:rPr>
                <w:rFonts w:eastAsia="Arial" w:cs="Times New Roman"/>
                <w:b w:val="0"/>
                <w:color w:val="FFFFFF" w:themeColor="background1"/>
              </w:rPr>
            </w:pPr>
            <w:r>
              <w:rPr>
                <w:rFonts w:eastAsia="Arial" w:cs="Times New Roman"/>
                <w:color w:val="FFFFFF" w:themeColor="background1"/>
              </w:rPr>
              <w:t>Abbreviation</w:t>
            </w:r>
          </w:p>
        </w:tc>
        <w:tc>
          <w:tcPr>
            <w:tcW w:w="1530" w:type="dxa"/>
            <w:tcBorders>
              <w:top w:val="nil"/>
              <w:left w:val="nil"/>
              <w:bottom w:val="nil"/>
              <w:right w:val="nil"/>
            </w:tcBorders>
          </w:tcPr>
          <w:p w:rsidRPr="00374F59" w:rsidR="00437708" w:rsidRDefault="007D4425" w14:paraId="6AF89BC1" w14:textId="05E60F58">
            <w:pPr>
              <w:pStyle w:val="BodyText"/>
              <w:keepNext/>
              <w:keepLines/>
              <w:tabs>
                <w:tab w:val="left" w:pos="216"/>
                <w:tab w:val="left" w:pos="432"/>
                <w:tab w:val="left" w:pos="648"/>
                <w:tab w:val="left" w:pos="864"/>
                <w:tab w:val="left" w:pos="1080"/>
              </w:tabs>
              <w:spacing w:before="100" w:after="100"/>
              <w:rPr>
                <w:rFonts w:eastAsia="Arial" w:cs="Times New Roman"/>
                <w:b w:val="0"/>
                <w:color w:val="FFFFFF" w:themeColor="background1"/>
              </w:rPr>
            </w:pPr>
            <w:r>
              <w:rPr>
                <w:rFonts w:eastAsia="Arial" w:cs="Times New Roman"/>
                <w:color w:val="FFFFFF" w:themeColor="background1"/>
              </w:rPr>
              <w:t>Description</w:t>
            </w:r>
          </w:p>
        </w:tc>
      </w:tr>
      <w:tr w:rsidR="00013671" w:rsidTr="00013671" w14:paraId="14DEE3D8" w14:textId="77777777">
        <w:trPr>
          <w:trHeight w:val="507"/>
          <w:jc w:val="center"/>
        </w:trPr>
        <w:tc>
          <w:tcPr>
            <w:tcW w:w="5398" w:type="dxa"/>
            <w:tcBorders>
              <w:top w:val="nil"/>
              <w:left w:val="nil"/>
              <w:right w:val="nil"/>
            </w:tcBorders>
          </w:tcPr>
          <w:p w:rsidR="00437708" w:rsidP="00013671" w:rsidRDefault="007D4425" w14:paraId="5E66EAE5" w14:textId="576F6711">
            <w:pPr>
              <w:pStyle w:val="BodyText"/>
            </w:pPr>
            <w:r>
              <w:t>Air Handling Unit</w:t>
            </w:r>
          </w:p>
        </w:tc>
        <w:tc>
          <w:tcPr>
            <w:tcW w:w="2432" w:type="dxa"/>
            <w:tcBorders>
              <w:top w:val="nil"/>
              <w:left w:val="nil"/>
              <w:right w:val="nil"/>
            </w:tcBorders>
          </w:tcPr>
          <w:p w:rsidR="00437708" w:rsidP="00013671" w:rsidRDefault="007D4425" w14:paraId="2D4E4A07" w14:textId="04576D50">
            <w:pPr>
              <w:pStyle w:val="BodyText"/>
            </w:pPr>
            <w:r>
              <w:t>AHU</w:t>
            </w:r>
          </w:p>
        </w:tc>
        <w:tc>
          <w:tcPr>
            <w:tcW w:w="1530" w:type="dxa"/>
            <w:tcBorders>
              <w:top w:val="nil"/>
              <w:left w:val="nil"/>
              <w:right w:val="nil"/>
            </w:tcBorders>
          </w:tcPr>
          <w:p w:rsidR="00437708" w:rsidP="00013671" w:rsidRDefault="00437708" w14:paraId="2F7ACB88" w14:textId="77777777">
            <w:pPr>
              <w:pStyle w:val="BodyText"/>
            </w:pPr>
          </w:p>
        </w:tc>
      </w:tr>
      <w:tr w:rsidR="00013671" w:rsidTr="00013671" w14:paraId="64759FBB" w14:textId="77777777">
        <w:trPr>
          <w:trHeight w:val="507"/>
          <w:jc w:val="center"/>
        </w:trPr>
        <w:tc>
          <w:tcPr>
            <w:tcW w:w="5398" w:type="dxa"/>
            <w:tcBorders>
              <w:left w:val="nil"/>
              <w:right w:val="nil"/>
            </w:tcBorders>
          </w:tcPr>
          <w:p w:rsidR="00437708" w:rsidP="00013671" w:rsidRDefault="007D4425" w14:paraId="75F4A02C" w14:textId="776BF6B3">
            <w:pPr>
              <w:pStyle w:val="BodyText"/>
            </w:pPr>
            <w:r>
              <w:t>Building Automation System</w:t>
            </w:r>
          </w:p>
        </w:tc>
        <w:tc>
          <w:tcPr>
            <w:tcW w:w="2432" w:type="dxa"/>
            <w:tcBorders>
              <w:left w:val="nil"/>
              <w:right w:val="nil"/>
            </w:tcBorders>
          </w:tcPr>
          <w:p w:rsidR="00437708" w:rsidP="00013671" w:rsidRDefault="007D4425" w14:paraId="44B1A41B" w14:textId="616026F2">
            <w:pPr>
              <w:pStyle w:val="BodyText"/>
            </w:pPr>
            <w:r>
              <w:t>BAS</w:t>
            </w:r>
          </w:p>
        </w:tc>
        <w:tc>
          <w:tcPr>
            <w:tcW w:w="1530" w:type="dxa"/>
            <w:tcBorders>
              <w:left w:val="nil"/>
              <w:right w:val="nil"/>
            </w:tcBorders>
          </w:tcPr>
          <w:p w:rsidR="00437708" w:rsidP="00013671" w:rsidRDefault="00437708" w14:paraId="6DF17DD7" w14:textId="77777777">
            <w:pPr>
              <w:pStyle w:val="BodyText"/>
            </w:pPr>
          </w:p>
        </w:tc>
      </w:tr>
      <w:tr w:rsidR="00013671" w:rsidTr="00013671" w14:paraId="2D0ABEDA" w14:textId="77777777">
        <w:trPr>
          <w:trHeight w:val="507"/>
          <w:jc w:val="center"/>
        </w:trPr>
        <w:tc>
          <w:tcPr>
            <w:tcW w:w="5398" w:type="dxa"/>
            <w:tcBorders>
              <w:left w:val="nil"/>
              <w:right w:val="nil"/>
            </w:tcBorders>
          </w:tcPr>
          <w:p w:rsidR="00437708" w:rsidP="00013671" w:rsidRDefault="007D4425" w14:paraId="0F7DC83D" w14:textId="03E429D1">
            <w:pPr>
              <w:pStyle w:val="BodyText"/>
            </w:pPr>
            <w:r>
              <w:t>Basis Of Design</w:t>
            </w:r>
          </w:p>
        </w:tc>
        <w:tc>
          <w:tcPr>
            <w:tcW w:w="2432" w:type="dxa"/>
            <w:tcBorders>
              <w:left w:val="nil"/>
              <w:right w:val="nil"/>
            </w:tcBorders>
          </w:tcPr>
          <w:p w:rsidR="00437708" w:rsidP="00013671" w:rsidRDefault="007D4425" w14:paraId="677796F0" w14:textId="40C2F917">
            <w:pPr>
              <w:pStyle w:val="BodyText"/>
            </w:pPr>
            <w:r>
              <w:t>BOD</w:t>
            </w:r>
          </w:p>
        </w:tc>
        <w:tc>
          <w:tcPr>
            <w:tcW w:w="1530" w:type="dxa"/>
            <w:tcBorders>
              <w:left w:val="nil"/>
              <w:right w:val="nil"/>
            </w:tcBorders>
          </w:tcPr>
          <w:p w:rsidR="00437708" w:rsidP="00013671" w:rsidRDefault="00437708" w14:paraId="71E659AA" w14:textId="77777777">
            <w:pPr>
              <w:pStyle w:val="BodyText"/>
            </w:pPr>
          </w:p>
        </w:tc>
      </w:tr>
      <w:tr w:rsidR="00013671" w:rsidTr="00013671" w14:paraId="18175F34" w14:textId="77777777">
        <w:trPr>
          <w:trHeight w:val="523"/>
          <w:jc w:val="center"/>
        </w:trPr>
        <w:tc>
          <w:tcPr>
            <w:tcW w:w="5398" w:type="dxa"/>
            <w:tcBorders>
              <w:left w:val="nil"/>
              <w:right w:val="nil"/>
            </w:tcBorders>
          </w:tcPr>
          <w:p w:rsidR="00437708" w:rsidP="00013671" w:rsidRDefault="007D4425" w14:paraId="104880D9" w14:textId="6324E2E8">
            <w:pPr>
              <w:pStyle w:val="BodyText"/>
            </w:pPr>
            <w:r>
              <w:t>Commissioning</w:t>
            </w:r>
          </w:p>
        </w:tc>
        <w:tc>
          <w:tcPr>
            <w:tcW w:w="2432" w:type="dxa"/>
            <w:tcBorders>
              <w:left w:val="nil"/>
              <w:right w:val="nil"/>
            </w:tcBorders>
          </w:tcPr>
          <w:p w:rsidR="00437708" w:rsidP="00013671" w:rsidRDefault="007D4425" w14:paraId="4883BB88" w14:textId="12DAC5C5">
            <w:pPr>
              <w:pStyle w:val="BodyText"/>
            </w:pPr>
            <w:r>
              <w:t>Cx</w:t>
            </w:r>
          </w:p>
        </w:tc>
        <w:tc>
          <w:tcPr>
            <w:tcW w:w="1530" w:type="dxa"/>
            <w:tcBorders>
              <w:left w:val="nil"/>
              <w:right w:val="nil"/>
            </w:tcBorders>
          </w:tcPr>
          <w:p w:rsidR="00437708" w:rsidP="00013671" w:rsidRDefault="00437708" w14:paraId="00BE1AD0" w14:textId="77777777">
            <w:pPr>
              <w:pStyle w:val="BodyText"/>
            </w:pPr>
          </w:p>
        </w:tc>
      </w:tr>
      <w:tr w:rsidR="00013671" w:rsidTr="00013671" w14:paraId="472E8CE2" w14:textId="77777777">
        <w:trPr>
          <w:trHeight w:val="507"/>
          <w:jc w:val="center"/>
        </w:trPr>
        <w:tc>
          <w:tcPr>
            <w:tcW w:w="5398" w:type="dxa"/>
            <w:tcBorders>
              <w:left w:val="nil"/>
              <w:right w:val="nil"/>
            </w:tcBorders>
          </w:tcPr>
          <w:p w:rsidR="00437708" w:rsidP="00013671" w:rsidRDefault="007D4425" w14:paraId="53AC05DD" w14:textId="1921D006">
            <w:pPr>
              <w:pStyle w:val="BodyText"/>
            </w:pPr>
            <w:r>
              <w:t>Commissioning Plan</w:t>
            </w:r>
          </w:p>
        </w:tc>
        <w:tc>
          <w:tcPr>
            <w:tcW w:w="2432" w:type="dxa"/>
            <w:tcBorders>
              <w:left w:val="nil"/>
              <w:right w:val="nil"/>
            </w:tcBorders>
          </w:tcPr>
          <w:p w:rsidR="00437708" w:rsidP="00013671" w:rsidRDefault="007D4425" w14:paraId="0969C891" w14:textId="6DE1C4F2">
            <w:pPr>
              <w:pStyle w:val="BodyText"/>
            </w:pPr>
            <w:r>
              <w:t>Cx Plan</w:t>
            </w:r>
          </w:p>
        </w:tc>
        <w:tc>
          <w:tcPr>
            <w:tcW w:w="1530" w:type="dxa"/>
            <w:tcBorders>
              <w:left w:val="nil"/>
              <w:right w:val="nil"/>
            </w:tcBorders>
          </w:tcPr>
          <w:p w:rsidR="00437708" w:rsidP="00013671" w:rsidRDefault="00437708" w14:paraId="3A40133B" w14:textId="77777777">
            <w:pPr>
              <w:pStyle w:val="BodyText"/>
            </w:pPr>
          </w:p>
        </w:tc>
      </w:tr>
      <w:tr w:rsidR="00013671" w:rsidTr="00013671" w14:paraId="48E2E9C2" w14:textId="77777777">
        <w:trPr>
          <w:trHeight w:val="492"/>
          <w:jc w:val="center"/>
        </w:trPr>
        <w:tc>
          <w:tcPr>
            <w:tcW w:w="5398" w:type="dxa"/>
            <w:tcBorders>
              <w:left w:val="nil"/>
              <w:right w:val="nil"/>
            </w:tcBorders>
          </w:tcPr>
          <w:p w:rsidR="00437708" w:rsidP="00013671" w:rsidRDefault="007D4425" w14:paraId="5FDF9AC2" w14:textId="413645AE">
            <w:pPr>
              <w:pStyle w:val="BodyText"/>
            </w:pPr>
            <w:r>
              <w:t>Commissioning Authority</w:t>
            </w:r>
          </w:p>
        </w:tc>
        <w:tc>
          <w:tcPr>
            <w:tcW w:w="2432" w:type="dxa"/>
            <w:tcBorders>
              <w:left w:val="nil"/>
              <w:right w:val="nil"/>
            </w:tcBorders>
          </w:tcPr>
          <w:p w:rsidR="00437708" w:rsidP="00013671" w:rsidRDefault="007D4425" w14:paraId="2040EA75" w14:textId="094D6277">
            <w:pPr>
              <w:pStyle w:val="BodyText"/>
            </w:pPr>
            <w:r>
              <w:t>CxA</w:t>
            </w:r>
          </w:p>
        </w:tc>
        <w:tc>
          <w:tcPr>
            <w:tcW w:w="1530" w:type="dxa"/>
            <w:tcBorders>
              <w:left w:val="nil"/>
              <w:right w:val="nil"/>
            </w:tcBorders>
          </w:tcPr>
          <w:p w:rsidR="00437708" w:rsidP="00013671" w:rsidRDefault="00437708" w14:paraId="756F4625" w14:textId="77777777">
            <w:pPr>
              <w:pStyle w:val="BodyText"/>
              <w:keepNext/>
            </w:pPr>
          </w:p>
        </w:tc>
      </w:tr>
      <w:tr w:rsidR="00013671" w:rsidTr="00013671" w14:paraId="3FF19FF0" w14:textId="77777777">
        <w:trPr>
          <w:trHeight w:val="492"/>
          <w:jc w:val="center"/>
        </w:trPr>
        <w:tc>
          <w:tcPr>
            <w:tcW w:w="5398" w:type="dxa"/>
            <w:tcBorders>
              <w:left w:val="nil"/>
              <w:right w:val="nil"/>
            </w:tcBorders>
          </w:tcPr>
          <w:p w:rsidR="00437708" w:rsidP="00013671" w:rsidRDefault="007D4425" w14:paraId="4F7A35D9" w14:textId="5A1BF355">
            <w:pPr>
              <w:pStyle w:val="BodyText"/>
            </w:pPr>
            <w:r>
              <w:t>Energy Conservation Measure</w:t>
            </w:r>
          </w:p>
        </w:tc>
        <w:tc>
          <w:tcPr>
            <w:tcW w:w="2432" w:type="dxa"/>
            <w:tcBorders>
              <w:left w:val="nil"/>
              <w:right w:val="nil"/>
            </w:tcBorders>
          </w:tcPr>
          <w:p w:rsidR="00437708" w:rsidP="00013671" w:rsidRDefault="007D4425" w14:paraId="1E70A059" w14:textId="78C72E18">
            <w:pPr>
              <w:pStyle w:val="BodyText"/>
            </w:pPr>
            <w:r>
              <w:t>ECM</w:t>
            </w:r>
          </w:p>
        </w:tc>
        <w:tc>
          <w:tcPr>
            <w:tcW w:w="1530" w:type="dxa"/>
            <w:tcBorders>
              <w:left w:val="nil"/>
              <w:right w:val="nil"/>
            </w:tcBorders>
          </w:tcPr>
          <w:p w:rsidR="00437708" w:rsidP="00013671" w:rsidRDefault="00437708" w14:paraId="61C439FE" w14:textId="77777777">
            <w:pPr>
              <w:pStyle w:val="BodyText"/>
              <w:keepNext/>
            </w:pPr>
          </w:p>
        </w:tc>
      </w:tr>
      <w:tr w:rsidR="00013671" w:rsidTr="00013671" w14:paraId="7EA52181" w14:textId="77777777">
        <w:trPr>
          <w:trHeight w:val="492"/>
          <w:jc w:val="center"/>
        </w:trPr>
        <w:tc>
          <w:tcPr>
            <w:tcW w:w="5398" w:type="dxa"/>
            <w:tcBorders>
              <w:left w:val="nil"/>
              <w:right w:val="nil"/>
            </w:tcBorders>
          </w:tcPr>
          <w:p w:rsidR="00437708" w:rsidP="00013671" w:rsidRDefault="007D4425" w14:paraId="33918BC9" w14:textId="11AABEB1">
            <w:pPr>
              <w:pStyle w:val="BodyText"/>
            </w:pPr>
            <w:r>
              <w:t>Energy Management System</w:t>
            </w:r>
          </w:p>
        </w:tc>
        <w:tc>
          <w:tcPr>
            <w:tcW w:w="2432" w:type="dxa"/>
            <w:tcBorders>
              <w:left w:val="nil"/>
              <w:right w:val="nil"/>
            </w:tcBorders>
          </w:tcPr>
          <w:p w:rsidR="00437708" w:rsidP="00013671" w:rsidRDefault="007D4425" w14:paraId="71AC7070" w14:textId="0C4037C6">
            <w:pPr>
              <w:pStyle w:val="BodyText"/>
            </w:pPr>
            <w:r>
              <w:t>EMS</w:t>
            </w:r>
          </w:p>
        </w:tc>
        <w:tc>
          <w:tcPr>
            <w:tcW w:w="1530" w:type="dxa"/>
            <w:tcBorders>
              <w:left w:val="nil"/>
              <w:right w:val="nil"/>
            </w:tcBorders>
          </w:tcPr>
          <w:p w:rsidR="00437708" w:rsidP="00013671" w:rsidRDefault="00437708" w14:paraId="7F627165" w14:textId="77777777">
            <w:pPr>
              <w:pStyle w:val="BodyText"/>
              <w:keepNext/>
            </w:pPr>
          </w:p>
        </w:tc>
      </w:tr>
      <w:tr w:rsidR="00013671" w:rsidTr="00013671" w14:paraId="2A257DC1" w14:textId="77777777">
        <w:trPr>
          <w:trHeight w:val="492"/>
          <w:jc w:val="center"/>
        </w:trPr>
        <w:tc>
          <w:tcPr>
            <w:tcW w:w="5398" w:type="dxa"/>
            <w:tcBorders>
              <w:left w:val="nil"/>
              <w:right w:val="nil"/>
            </w:tcBorders>
          </w:tcPr>
          <w:p w:rsidR="00437708" w:rsidP="00013671" w:rsidRDefault="007D4425" w14:paraId="77A83951" w14:textId="20498D03">
            <w:pPr>
              <w:pStyle w:val="BodyText"/>
            </w:pPr>
            <w:r>
              <w:t xml:space="preserve">Functional Performance Test </w:t>
            </w:r>
          </w:p>
        </w:tc>
        <w:tc>
          <w:tcPr>
            <w:tcW w:w="2432" w:type="dxa"/>
            <w:tcBorders>
              <w:left w:val="nil"/>
              <w:right w:val="nil"/>
            </w:tcBorders>
          </w:tcPr>
          <w:p w:rsidR="00437708" w:rsidP="00013671" w:rsidRDefault="007D4425" w14:paraId="0BABC85F" w14:textId="51B2AFB2">
            <w:pPr>
              <w:pStyle w:val="BodyText"/>
            </w:pPr>
            <w:r>
              <w:t>FPT</w:t>
            </w:r>
          </w:p>
        </w:tc>
        <w:tc>
          <w:tcPr>
            <w:tcW w:w="1530" w:type="dxa"/>
            <w:tcBorders>
              <w:left w:val="nil"/>
              <w:right w:val="nil"/>
            </w:tcBorders>
          </w:tcPr>
          <w:p w:rsidR="00437708" w:rsidP="00013671" w:rsidRDefault="00437708" w14:paraId="5832A65F" w14:textId="77777777">
            <w:pPr>
              <w:pStyle w:val="BodyText"/>
              <w:keepNext/>
            </w:pPr>
          </w:p>
        </w:tc>
      </w:tr>
      <w:tr w:rsidR="00013671" w:rsidTr="00013671" w14:paraId="0378A445" w14:textId="77777777">
        <w:trPr>
          <w:trHeight w:val="492"/>
          <w:jc w:val="center"/>
        </w:trPr>
        <w:tc>
          <w:tcPr>
            <w:tcW w:w="5398" w:type="dxa"/>
            <w:tcBorders>
              <w:left w:val="nil"/>
              <w:right w:val="nil"/>
            </w:tcBorders>
          </w:tcPr>
          <w:p w:rsidR="00437708" w:rsidP="00013671" w:rsidRDefault="007D4425" w14:paraId="7B561686" w14:textId="40B3645C">
            <w:pPr>
              <w:pStyle w:val="BodyText"/>
            </w:pPr>
            <w:r>
              <w:t>General Contractor</w:t>
            </w:r>
          </w:p>
        </w:tc>
        <w:tc>
          <w:tcPr>
            <w:tcW w:w="2432" w:type="dxa"/>
            <w:tcBorders>
              <w:left w:val="nil"/>
              <w:right w:val="nil"/>
            </w:tcBorders>
          </w:tcPr>
          <w:p w:rsidR="00437708" w:rsidP="00013671" w:rsidRDefault="007D4425" w14:paraId="30AB0279" w14:textId="4F0B2B56">
            <w:pPr>
              <w:pStyle w:val="BodyText"/>
            </w:pPr>
            <w:r>
              <w:t>GC</w:t>
            </w:r>
          </w:p>
        </w:tc>
        <w:tc>
          <w:tcPr>
            <w:tcW w:w="1530" w:type="dxa"/>
            <w:tcBorders>
              <w:left w:val="nil"/>
              <w:right w:val="nil"/>
            </w:tcBorders>
          </w:tcPr>
          <w:p w:rsidR="00437708" w:rsidP="00013671" w:rsidRDefault="00437708" w14:paraId="2B8AB619" w14:textId="77777777">
            <w:pPr>
              <w:pStyle w:val="BodyText"/>
              <w:keepNext/>
            </w:pPr>
          </w:p>
        </w:tc>
      </w:tr>
      <w:tr w:rsidR="00F11801" w:rsidTr="00013671" w14:paraId="03F737D2" w14:textId="77777777">
        <w:trPr>
          <w:trHeight w:val="492"/>
          <w:jc w:val="center"/>
        </w:trPr>
        <w:tc>
          <w:tcPr>
            <w:tcW w:w="5398" w:type="dxa"/>
            <w:tcBorders>
              <w:left w:val="nil"/>
              <w:right w:val="nil"/>
            </w:tcBorders>
          </w:tcPr>
          <w:p w:rsidRPr="0048593F" w:rsidR="00437708" w:rsidP="00013671" w:rsidRDefault="007D4425" w14:paraId="19AC55D0" w14:textId="392C8620">
            <w:pPr>
              <w:pStyle w:val="BodyText"/>
            </w:pPr>
            <w:r>
              <w:t>Operations and Maintenance</w:t>
            </w:r>
          </w:p>
        </w:tc>
        <w:tc>
          <w:tcPr>
            <w:tcW w:w="2432" w:type="dxa"/>
            <w:tcBorders>
              <w:left w:val="nil"/>
              <w:right w:val="nil"/>
            </w:tcBorders>
          </w:tcPr>
          <w:p w:rsidRPr="004A64A0" w:rsidR="00437708" w:rsidP="00013671" w:rsidRDefault="007D4425" w14:paraId="0364D698" w14:textId="14273515">
            <w:pPr>
              <w:pStyle w:val="BodyText"/>
            </w:pPr>
            <w:r>
              <w:t>O&amp;M</w:t>
            </w:r>
          </w:p>
        </w:tc>
        <w:tc>
          <w:tcPr>
            <w:tcW w:w="1530" w:type="dxa"/>
            <w:tcBorders>
              <w:left w:val="nil"/>
              <w:right w:val="nil"/>
            </w:tcBorders>
          </w:tcPr>
          <w:p w:rsidR="00437708" w:rsidP="00013671" w:rsidRDefault="00437708" w14:paraId="4E894A61" w14:textId="77777777">
            <w:pPr>
              <w:pStyle w:val="BodyText"/>
              <w:keepNext/>
            </w:pPr>
          </w:p>
        </w:tc>
      </w:tr>
      <w:tr w:rsidR="00013671" w:rsidTr="00013671" w14:paraId="65819996" w14:textId="77777777">
        <w:trPr>
          <w:trHeight w:val="492"/>
          <w:jc w:val="center"/>
        </w:trPr>
        <w:tc>
          <w:tcPr>
            <w:tcW w:w="5398" w:type="dxa"/>
            <w:tcBorders>
              <w:left w:val="nil"/>
              <w:right w:val="nil"/>
            </w:tcBorders>
          </w:tcPr>
          <w:p w:rsidR="00437708" w:rsidP="00013671" w:rsidRDefault="007D4425" w14:paraId="0F63A0CB" w14:textId="6B8957F2">
            <w:pPr>
              <w:pStyle w:val="BodyText"/>
            </w:pPr>
            <w:r>
              <w:t>Owner’s Project Requirements</w:t>
            </w:r>
          </w:p>
        </w:tc>
        <w:tc>
          <w:tcPr>
            <w:tcW w:w="2432" w:type="dxa"/>
            <w:tcBorders>
              <w:left w:val="nil"/>
              <w:right w:val="nil"/>
            </w:tcBorders>
          </w:tcPr>
          <w:p w:rsidR="00437708" w:rsidP="00013671" w:rsidRDefault="007D4425" w14:paraId="7C1C3720" w14:textId="29154223">
            <w:pPr>
              <w:pStyle w:val="BodyText"/>
            </w:pPr>
            <w:r>
              <w:t>OPR</w:t>
            </w:r>
          </w:p>
        </w:tc>
        <w:tc>
          <w:tcPr>
            <w:tcW w:w="1530" w:type="dxa"/>
            <w:tcBorders>
              <w:left w:val="nil"/>
              <w:right w:val="nil"/>
            </w:tcBorders>
          </w:tcPr>
          <w:p w:rsidR="00437708" w:rsidP="00013671" w:rsidRDefault="00437708" w14:paraId="617BCD58" w14:textId="77777777">
            <w:pPr>
              <w:pStyle w:val="BodyText"/>
              <w:keepNext/>
            </w:pPr>
          </w:p>
        </w:tc>
      </w:tr>
      <w:tr w:rsidR="00013671" w:rsidTr="00013671" w14:paraId="231122DF" w14:textId="77777777">
        <w:trPr>
          <w:trHeight w:val="492"/>
          <w:jc w:val="center"/>
        </w:trPr>
        <w:tc>
          <w:tcPr>
            <w:tcW w:w="5398" w:type="dxa"/>
            <w:tcBorders>
              <w:left w:val="nil"/>
              <w:right w:val="nil"/>
            </w:tcBorders>
          </w:tcPr>
          <w:p w:rsidR="00437708" w:rsidP="00013671" w:rsidRDefault="007D4425" w14:paraId="37EDE98F" w14:textId="08B0AC62">
            <w:pPr>
              <w:pStyle w:val="BodyText"/>
            </w:pPr>
            <w:r>
              <w:t>Pre-Functional Test</w:t>
            </w:r>
          </w:p>
        </w:tc>
        <w:tc>
          <w:tcPr>
            <w:tcW w:w="2432" w:type="dxa"/>
            <w:tcBorders>
              <w:left w:val="nil"/>
              <w:right w:val="nil"/>
            </w:tcBorders>
          </w:tcPr>
          <w:p w:rsidR="00437708" w:rsidP="00013671" w:rsidRDefault="007D4425" w14:paraId="3D25D32A" w14:textId="3BB233CA">
            <w:pPr>
              <w:pStyle w:val="BodyText"/>
            </w:pPr>
            <w:r>
              <w:t>PFT</w:t>
            </w:r>
          </w:p>
        </w:tc>
        <w:tc>
          <w:tcPr>
            <w:tcW w:w="1530" w:type="dxa"/>
            <w:tcBorders>
              <w:left w:val="nil"/>
              <w:right w:val="nil"/>
            </w:tcBorders>
          </w:tcPr>
          <w:p w:rsidR="00437708" w:rsidP="00013671" w:rsidRDefault="00437708" w14:paraId="6F22BF48" w14:textId="77777777">
            <w:pPr>
              <w:pStyle w:val="BodyText"/>
              <w:keepNext/>
            </w:pPr>
          </w:p>
        </w:tc>
      </w:tr>
      <w:tr w:rsidR="00013671" w:rsidTr="00013671" w14:paraId="0770E35B" w14:textId="77777777">
        <w:trPr>
          <w:trHeight w:val="492"/>
          <w:jc w:val="center"/>
        </w:trPr>
        <w:tc>
          <w:tcPr>
            <w:tcW w:w="5398" w:type="dxa"/>
            <w:tcBorders>
              <w:left w:val="nil"/>
              <w:right w:val="nil"/>
            </w:tcBorders>
          </w:tcPr>
          <w:p w:rsidR="00437708" w:rsidP="00013671" w:rsidRDefault="007D4425" w14:paraId="63738646" w14:textId="190E82B2">
            <w:pPr>
              <w:pStyle w:val="BodyText"/>
            </w:pPr>
            <w:r>
              <w:t xml:space="preserve">Quality Assurance </w:t>
            </w:r>
          </w:p>
        </w:tc>
        <w:tc>
          <w:tcPr>
            <w:tcW w:w="2432" w:type="dxa"/>
            <w:tcBorders>
              <w:left w:val="nil"/>
              <w:right w:val="nil"/>
            </w:tcBorders>
          </w:tcPr>
          <w:p w:rsidR="00437708" w:rsidP="00013671" w:rsidRDefault="007D4425" w14:paraId="61F30D49" w14:textId="51D221B5">
            <w:pPr>
              <w:pStyle w:val="BodyText"/>
            </w:pPr>
            <w:r>
              <w:t>QA</w:t>
            </w:r>
          </w:p>
        </w:tc>
        <w:tc>
          <w:tcPr>
            <w:tcW w:w="1530" w:type="dxa"/>
            <w:tcBorders>
              <w:left w:val="nil"/>
              <w:right w:val="nil"/>
            </w:tcBorders>
          </w:tcPr>
          <w:p w:rsidR="00437708" w:rsidP="00013671" w:rsidRDefault="00437708" w14:paraId="44518BE7" w14:textId="77777777">
            <w:pPr>
              <w:pStyle w:val="BodyText"/>
              <w:keepNext/>
            </w:pPr>
          </w:p>
        </w:tc>
      </w:tr>
      <w:tr w:rsidR="00013671" w:rsidTr="00013671" w14:paraId="5B5BEC82" w14:textId="77777777">
        <w:trPr>
          <w:trHeight w:val="492"/>
          <w:jc w:val="center"/>
        </w:trPr>
        <w:tc>
          <w:tcPr>
            <w:tcW w:w="5398" w:type="dxa"/>
            <w:tcBorders>
              <w:left w:val="nil"/>
              <w:right w:val="nil"/>
            </w:tcBorders>
          </w:tcPr>
          <w:p w:rsidR="00437708" w:rsidP="00013671" w:rsidRDefault="007D4425" w14:paraId="10CEC3A6" w14:textId="5CB8A441">
            <w:pPr>
              <w:pStyle w:val="BodyText"/>
            </w:pPr>
            <w:r>
              <w:t xml:space="preserve">Quality Control </w:t>
            </w:r>
          </w:p>
        </w:tc>
        <w:tc>
          <w:tcPr>
            <w:tcW w:w="2432" w:type="dxa"/>
            <w:tcBorders>
              <w:left w:val="nil"/>
              <w:right w:val="nil"/>
            </w:tcBorders>
          </w:tcPr>
          <w:p w:rsidR="00437708" w:rsidP="00013671" w:rsidRDefault="007D4425" w14:paraId="67346383" w14:textId="0563EB0F">
            <w:pPr>
              <w:pStyle w:val="BodyText"/>
            </w:pPr>
            <w:r>
              <w:t>QC</w:t>
            </w:r>
          </w:p>
        </w:tc>
        <w:tc>
          <w:tcPr>
            <w:tcW w:w="1530" w:type="dxa"/>
            <w:tcBorders>
              <w:left w:val="nil"/>
              <w:right w:val="nil"/>
            </w:tcBorders>
          </w:tcPr>
          <w:p w:rsidR="00437708" w:rsidP="00013671" w:rsidRDefault="00437708" w14:paraId="5FDA78DF" w14:textId="77777777">
            <w:pPr>
              <w:pStyle w:val="BodyText"/>
              <w:keepNext/>
            </w:pPr>
          </w:p>
        </w:tc>
      </w:tr>
      <w:tr w:rsidR="002E549D" w:rsidTr="00013671" w14:paraId="60DA3433" w14:textId="77777777">
        <w:trPr>
          <w:trHeight w:val="492"/>
          <w:jc w:val="center"/>
        </w:trPr>
        <w:tc>
          <w:tcPr>
            <w:tcW w:w="5398" w:type="dxa"/>
            <w:tcBorders>
              <w:left w:val="nil"/>
              <w:right w:val="nil"/>
            </w:tcBorders>
          </w:tcPr>
          <w:p w:rsidRPr="0048593F" w:rsidR="00437708" w:rsidP="00013671" w:rsidRDefault="007D4425" w14:paraId="5D944D55" w14:textId="128E684C">
            <w:pPr>
              <w:pStyle w:val="BodyText"/>
            </w:pPr>
            <w:r>
              <w:t>Solar Heat Gain Coefficient</w:t>
            </w:r>
          </w:p>
        </w:tc>
        <w:tc>
          <w:tcPr>
            <w:tcW w:w="2432" w:type="dxa"/>
            <w:tcBorders>
              <w:left w:val="nil"/>
              <w:right w:val="nil"/>
            </w:tcBorders>
          </w:tcPr>
          <w:p w:rsidRPr="004A64A0" w:rsidR="00437708" w:rsidP="00013671" w:rsidRDefault="007D4425" w14:paraId="1D678E72" w14:textId="6ADDC233">
            <w:pPr>
              <w:pStyle w:val="BodyText"/>
            </w:pPr>
            <w:r>
              <w:t>SHGC</w:t>
            </w:r>
          </w:p>
        </w:tc>
        <w:tc>
          <w:tcPr>
            <w:tcW w:w="1530" w:type="dxa"/>
            <w:tcBorders>
              <w:left w:val="nil"/>
              <w:right w:val="nil"/>
            </w:tcBorders>
          </w:tcPr>
          <w:p w:rsidR="00437708" w:rsidP="00013671" w:rsidRDefault="00437708" w14:paraId="28D079B7" w14:textId="77777777">
            <w:pPr>
              <w:pStyle w:val="BodyText"/>
              <w:keepNext/>
            </w:pPr>
          </w:p>
        </w:tc>
      </w:tr>
    </w:tbl>
    <w:p w:rsidR="00437708" w:rsidRDefault="00437708" w14:paraId="3810877F" w14:textId="02F99105">
      <w:pPr>
        <w:pStyle w:val="BodyText"/>
        <w:spacing w:after="200" w:line="276" w:lineRule="auto"/>
        <w:rPr>
          <w:rFonts w:asciiTheme="majorHAnsi" w:hAnsiTheme="majorHAnsi" w:eastAsiaTheme="majorEastAsia" w:cstheme="majorBidi"/>
          <w:b/>
          <w:color w:val="FF372F"/>
          <w:sz w:val="44"/>
          <w:szCs w:val="32"/>
        </w:rPr>
      </w:pPr>
    </w:p>
    <w:p w:rsidR="00437708" w:rsidRDefault="007D4425" w14:paraId="4BB38588" w14:textId="77777777">
      <w:pPr>
        <w:pStyle w:val="BodyText"/>
        <w:spacing w:after="200" w:line="276" w:lineRule="auto"/>
        <w:rPr>
          <w:rFonts w:asciiTheme="majorHAnsi" w:hAnsiTheme="majorHAnsi" w:eastAsiaTheme="majorEastAsia" w:cstheme="majorBidi"/>
          <w:b/>
          <w:color w:val="FF372F"/>
          <w:sz w:val="44"/>
          <w:szCs w:val="32"/>
        </w:rPr>
      </w:pPr>
      <w:r>
        <w:br w:type="page"/>
      </w:r>
    </w:p>
    <w:p w:rsidR="00437708" w:rsidP="000A1570" w:rsidRDefault="007D4425" w14:paraId="3EE76B03" w14:textId="6EE8E680">
      <w:pPr>
        <w:pStyle w:val="Heading1"/>
        <w:numPr>
          <w:ilvl w:val="0"/>
          <w:numId w:val="0"/>
        </w:numPr>
        <w:ind w:left="432" w:hanging="432"/>
      </w:pPr>
      <w:bookmarkStart w:name="_Toc197262074" w:id="2"/>
      <w:bookmarkStart w:name="_Toc233630928" w:id="3"/>
      <w:r>
        <w:t>Instructions</w:t>
      </w:r>
      <w:bookmarkEnd w:id="2"/>
      <w:bookmarkEnd w:id="3"/>
    </w:p>
    <w:p w:rsidRPr="002754F5" w:rsidR="00437708" w:rsidP="002754F5" w:rsidRDefault="007D4425" w14:paraId="14169867" w14:textId="7F45D57F">
      <w:pPr>
        <w:pStyle w:val="BodyText"/>
        <w:rPr>
          <w:color w:val="FF372F"/>
        </w:rPr>
      </w:pPr>
      <w:r>
        <w:rPr>
          <w:color w:val="FF372F"/>
        </w:rPr>
        <w:t>&lt;Template Instructions to the engineering firm and/or CxA:</w:t>
      </w:r>
    </w:p>
    <w:p w:rsidRPr="002754F5" w:rsidR="00437708" w:rsidP="002754F5" w:rsidRDefault="007D4425" w14:paraId="25DC474A" w14:textId="6A184EF8">
      <w:pPr>
        <w:pStyle w:val="BodyText"/>
        <w:rPr>
          <w:color w:val="FF372F"/>
        </w:rPr>
      </w:pPr>
      <w:r>
        <w:rPr>
          <w:color w:val="FF372F"/>
        </w:rPr>
        <w:t>The intent of this document file is to provide an outline for the commissioning report and should be used as a reference document during the planning, design, construction, and commissioning process. It is also meant to supplement program guidelines with specific commissioning requirements. Please refer to the program guidelines regarding specific commissioning requirements.</w:t>
      </w:r>
    </w:p>
    <w:p w:rsidRPr="002754F5" w:rsidR="00437708" w:rsidP="002754F5" w:rsidRDefault="007D4425" w14:paraId="0EA7AD57" w14:textId="33CFB7DE">
      <w:pPr>
        <w:pStyle w:val="BodyText"/>
        <w:rPr>
          <w:color w:val="FF372F"/>
        </w:rPr>
      </w:pPr>
      <w:r>
        <w:rPr>
          <w:color w:val="FF372F"/>
        </w:rPr>
        <w:t xml:space="preserve">All text in purple brackets &lt; &gt; are either: </w:t>
      </w:r>
    </w:p>
    <w:p w:rsidRPr="002754F5" w:rsidR="00437708" w:rsidP="002754F5" w:rsidRDefault="007D4425" w14:paraId="51B192B5" w14:textId="6B75304F">
      <w:pPr>
        <w:pStyle w:val="BodyText"/>
        <w:numPr>
          <w:ilvl w:val="0"/>
          <w:numId w:val="37"/>
        </w:numPr>
        <w:rPr>
          <w:color w:val="FF372F"/>
        </w:rPr>
      </w:pPr>
      <w:r>
        <w:rPr>
          <w:color w:val="FF372F"/>
        </w:rPr>
        <w:t>Notes that should be removed from the report,</w:t>
      </w:r>
    </w:p>
    <w:p w:rsidRPr="002754F5" w:rsidR="00437708" w:rsidP="002754F5" w:rsidRDefault="007D4425" w14:paraId="24561B1F" w14:textId="77777777">
      <w:pPr>
        <w:pStyle w:val="BodyText"/>
        <w:numPr>
          <w:ilvl w:val="0"/>
          <w:numId w:val="37"/>
        </w:numPr>
        <w:rPr>
          <w:color w:val="FF372F"/>
        </w:rPr>
      </w:pPr>
      <w:r>
        <w:rPr>
          <w:color w:val="FF372F"/>
        </w:rPr>
        <w:t xml:space="preserve">Placeholders to show where to insert project-specific information, or </w:t>
      </w:r>
    </w:p>
    <w:p w:rsidRPr="002754F5" w:rsidR="00437708" w:rsidP="002754F5" w:rsidRDefault="007D4425" w14:paraId="46CA78E3" w14:textId="3FE7B055">
      <w:pPr>
        <w:pStyle w:val="BodyText"/>
        <w:numPr>
          <w:ilvl w:val="0"/>
          <w:numId w:val="37"/>
        </w:numPr>
        <w:rPr>
          <w:color w:val="FF372F"/>
        </w:rPr>
      </w:pPr>
      <w:r>
        <w:rPr>
          <w:color w:val="FF372F"/>
        </w:rPr>
        <w:t>Sample text to demonstrate what type of project-specific information needs to be inserted.</w:t>
      </w:r>
    </w:p>
    <w:p w:rsidRPr="002754F5" w:rsidR="00437708" w:rsidP="002754F5" w:rsidRDefault="007D4425" w14:paraId="608C6D3C" w14:textId="4C0C9F6A">
      <w:pPr>
        <w:pStyle w:val="BodyText"/>
        <w:rPr>
          <w:color w:val="FF372F"/>
        </w:rPr>
      </w:pPr>
      <w:r>
        <w:rPr>
          <w:color w:val="FF372F"/>
        </w:rPr>
        <w:t>Please make sure to:</w:t>
      </w:r>
    </w:p>
    <w:p w:rsidRPr="00EE17FA" w:rsidR="00EE17FA" w:rsidP="00EE17FA" w:rsidRDefault="007D4425" w14:paraId="7C4C266C" w14:textId="77777777">
      <w:pPr>
        <w:pStyle w:val="ListBullet"/>
        <w:rPr>
          <w:color w:val="000000" w:themeColor="text1"/>
        </w:rPr>
      </w:pPr>
      <w:r w:rsidRPr="00EE17FA">
        <w:rPr>
          <w:color w:val="000000" w:themeColor="text1"/>
        </w:rPr>
        <w:t xml:space="preserve">Replace </w:t>
      </w:r>
      <w:proofErr w:type="gramStart"/>
      <w:r w:rsidRPr="00EE17FA">
        <w:rPr>
          <w:color w:val="000000" w:themeColor="text1"/>
        </w:rPr>
        <w:t>all of</w:t>
      </w:r>
      <w:proofErr w:type="gramEnd"/>
      <w:r w:rsidRPr="00EE17FA">
        <w:rPr>
          <w:color w:val="000000" w:themeColor="text1"/>
        </w:rPr>
        <w:t xml:space="preserve"> these placeholders with project-specific text,</w:t>
      </w:r>
    </w:p>
    <w:p w:rsidRPr="00EE17FA" w:rsidR="00EE17FA" w:rsidP="00EE17FA" w:rsidRDefault="007D4425" w14:paraId="7CDAA30C" w14:textId="77777777">
      <w:pPr>
        <w:pStyle w:val="ListBullet"/>
        <w:rPr>
          <w:color w:val="000000" w:themeColor="text1"/>
        </w:rPr>
      </w:pPr>
      <w:r w:rsidRPr="00EE17FA">
        <w:rPr>
          <w:color w:val="000000" w:themeColor="text1"/>
        </w:rPr>
        <w:t>Delete all brackets</w:t>
      </w:r>
    </w:p>
    <w:p w:rsidRPr="00EE17FA" w:rsidR="00EE17FA" w:rsidP="00EE17FA" w:rsidRDefault="007D4425" w14:paraId="22DB4135" w14:textId="39B4041F">
      <w:pPr>
        <w:pStyle w:val="ListBullet"/>
        <w:rPr>
          <w:color w:val="000000" w:themeColor="text1"/>
        </w:rPr>
      </w:pPr>
      <w:r w:rsidRPr="418B0184">
        <w:rPr>
          <w:color w:val="000000" w:themeColor="text1"/>
        </w:rPr>
        <w:t>Delete these and all</w:t>
      </w:r>
      <w:r w:rsidRPr="418B0184" w:rsidR="61F6450B">
        <w:rPr>
          <w:color w:val="000000" w:themeColor="text1"/>
        </w:rPr>
        <w:t xml:space="preserve"> other</w:t>
      </w:r>
      <w:r w:rsidRPr="418B0184">
        <w:rPr>
          <w:color w:val="000000" w:themeColor="text1"/>
        </w:rPr>
        <w:t xml:space="preserve"> </w:t>
      </w:r>
      <w:proofErr w:type="gramStart"/>
      <w:r w:rsidRPr="418B0184">
        <w:rPr>
          <w:color w:val="000000" w:themeColor="text1"/>
        </w:rPr>
        <w:t>instruction</w:t>
      </w:r>
      <w:proofErr w:type="gramEnd"/>
      <w:r w:rsidRPr="418B0184">
        <w:rPr>
          <w:color w:val="000000" w:themeColor="text1"/>
        </w:rPr>
        <w:t>.</w:t>
      </w:r>
    </w:p>
    <w:p w:rsidRPr="00EE17FA" w:rsidR="00437708" w:rsidP="00EE17FA" w:rsidRDefault="007D4425" w14:paraId="66CB0984" w14:textId="10D051B5">
      <w:pPr>
        <w:pStyle w:val="ListBullet"/>
        <w:rPr>
          <w:color w:val="000000" w:themeColor="text1"/>
        </w:rPr>
      </w:pPr>
      <w:r w:rsidRPr="00EE17FA">
        <w:rPr>
          <w:color w:val="000000" w:themeColor="text1"/>
        </w:rPr>
        <w:t>Edit this template as applicable for your project.&gt;</w:t>
      </w:r>
    </w:p>
    <w:p w:rsidRPr="002D4D22" w:rsidR="00437708" w:rsidP="000A1570" w:rsidRDefault="00437708" w14:paraId="1DEFD04B" w14:textId="77777777">
      <w:pPr>
        <w:pStyle w:val="BodyText"/>
        <w:rPr>
          <w:color w:val="FF372F"/>
        </w:rPr>
      </w:pPr>
    </w:p>
    <w:p w:rsidR="00437708" w:rsidRDefault="007D4425" w14:paraId="1917BE2C" w14:textId="77777777">
      <w:pPr>
        <w:pStyle w:val="BodyText"/>
        <w:spacing w:after="200" w:line="276" w:lineRule="auto"/>
        <w:rPr>
          <w:rFonts w:asciiTheme="majorHAnsi" w:hAnsiTheme="majorHAnsi" w:eastAsiaTheme="majorEastAsia" w:cstheme="majorBidi"/>
          <w:b/>
          <w:color w:val="FF372F"/>
          <w:sz w:val="44"/>
          <w:szCs w:val="32"/>
        </w:rPr>
      </w:pPr>
      <w:r>
        <w:br w:type="page"/>
      </w:r>
    </w:p>
    <w:p w:rsidR="00437708" w:rsidP="00383C7A" w:rsidRDefault="007D4425" w14:paraId="68808F99" w14:textId="41168C78">
      <w:pPr>
        <w:pStyle w:val="Heading1"/>
        <w:numPr>
          <w:ilvl w:val="0"/>
          <w:numId w:val="0"/>
        </w:numPr>
        <w:ind w:left="432" w:hanging="432"/>
      </w:pPr>
      <w:bookmarkStart w:name="_Toc197262075" w:id="4"/>
      <w:bookmarkStart w:name="_Toc233630929" w:id="5"/>
      <w:r>
        <w:t>Disclaimer</w:t>
      </w:r>
      <w:bookmarkEnd w:id="4"/>
      <w:bookmarkEnd w:id="5"/>
    </w:p>
    <w:p w:rsidRPr="002D4D22" w:rsidR="00437708" w:rsidP="00FE47F5" w:rsidRDefault="007D4425" w14:paraId="5DB1D3F0" w14:textId="6842D19B">
      <w:pPr>
        <w:pStyle w:val="BodyText"/>
        <w:rPr>
          <w:color w:val="FF372F"/>
        </w:rPr>
      </w:pPr>
      <w:r>
        <w:rPr>
          <w:color w:val="FF372F"/>
        </w:rPr>
        <w:t>&lt;CxA to add company disclaimer, if desired, or delete section&gt;</w:t>
      </w:r>
    </w:p>
    <w:p w:rsidRPr="00FE47F5" w:rsidR="00437708" w:rsidP="00FE47F5" w:rsidRDefault="00437708" w14:paraId="1E247B94" w14:textId="77777777">
      <w:pPr>
        <w:pStyle w:val="BodyText"/>
      </w:pPr>
    </w:p>
    <w:p w:rsidR="00437708" w:rsidP="008752EC" w:rsidRDefault="007D4425" w14:paraId="6E913049" w14:textId="77777777">
      <w:pPr>
        <w:pStyle w:val="Heading1"/>
      </w:pPr>
      <w:bookmarkStart w:name="_Toc197262076" w:id="6"/>
      <w:bookmarkStart w:name="_Toc233630930" w:id="7"/>
      <w:r>
        <w:t>Introduction</w:t>
      </w:r>
      <w:bookmarkEnd w:id="6"/>
      <w:bookmarkEnd w:id="7"/>
    </w:p>
    <w:p w:rsidR="00437708" w:rsidP="003E77AE" w:rsidRDefault="007D4425" w14:paraId="104E70D8" w14:textId="7C1C048D">
      <w:pPr>
        <w:pStyle w:val="Heading2"/>
      </w:pPr>
      <w:bookmarkStart w:name="_Toc197262077" w:id="8"/>
      <w:bookmarkStart w:name="_Toc233630931" w:id="9"/>
      <w:r>
        <w:t>Purpose of the Commissioning Plan</w:t>
      </w:r>
      <w:bookmarkEnd w:id="8"/>
      <w:bookmarkEnd w:id="9"/>
    </w:p>
    <w:p w:rsidR="00437708" w:rsidP="004D5939" w:rsidRDefault="007D4425" w14:paraId="7394BEDB" w14:textId="3093DCC4">
      <w:pPr>
        <w:pStyle w:val="BodyText"/>
      </w:pPr>
      <w:r>
        <w:t xml:space="preserve">This document presents a Commissioning Plan (Cx Plan) for </w:t>
      </w:r>
      <w:r>
        <w:rPr>
          <w:color w:val="FF372F"/>
        </w:rPr>
        <w:t xml:space="preserve">&lt;Project Name&gt; </w:t>
      </w:r>
      <w:r>
        <w:t xml:space="preserve">and focuses on the energy conservation measures (ECMs) as part of the </w:t>
      </w:r>
      <w:r>
        <w:rPr>
          <w:color w:val="FF372F"/>
        </w:rPr>
        <w:t>&lt;Program Name&gt;</w:t>
      </w:r>
      <w:r>
        <w:t>.</w:t>
      </w:r>
    </w:p>
    <w:p w:rsidRPr="00AB594F" w:rsidR="00437708" w:rsidP="004D5939" w:rsidRDefault="007D4425" w14:paraId="2A2726DE" w14:textId="680FDBFF">
      <w:pPr>
        <w:pStyle w:val="BodyText"/>
      </w:pPr>
      <w:r>
        <w:t>This Cx Plan outlines the systematic process used to verify and document that all building systems are designed, installed, tested, operated, and maintained to meet Owner’s Project Requirements (OPR). This plan provides guidance for commissioning activities from project initiation through post-occupancy to ensure system functionality and performance.</w:t>
      </w:r>
    </w:p>
    <w:p w:rsidR="00437708" w:rsidP="003E77AE" w:rsidRDefault="007D4425" w14:paraId="53C66AF1" w14:textId="10BA7EAE">
      <w:pPr>
        <w:pStyle w:val="Heading2"/>
      </w:pPr>
      <w:bookmarkStart w:name="_Toc197262078" w:id="10"/>
      <w:bookmarkStart w:name="_Toc233630932" w:id="11"/>
      <w:r>
        <w:t>Cx Scope</w:t>
      </w:r>
      <w:bookmarkEnd w:id="10"/>
      <w:bookmarkEnd w:id="11"/>
    </w:p>
    <w:p w:rsidR="00437708" w:rsidP="004C116C" w:rsidRDefault="007D4425" w14:paraId="64C3BB44" w14:textId="4B94EA53">
      <w:pPr>
        <w:pStyle w:val="BodyText"/>
      </w:pPr>
      <w:r>
        <w:t>This Cx plan encompasses all phases of the ECM commissioning lifecycle, from engineering design, planning and installation to testing, document verification, and training / handover to building operations. The scope includes, but is not limited to</w:t>
      </w:r>
      <w:r>
        <w:rPr>
          <w:rFonts w:cs="Arial"/>
          <w:lang w:eastAsia="zh-CN"/>
        </w:rPr>
        <w:t>,</w:t>
      </w:r>
      <w:r>
        <w:t xml:space="preserve"> verifying and testing that all systems are properly integrated, functioning as intended, and meet the specified performance criteria, as well as providing ongoing support for system optimization and training before handover.</w:t>
      </w:r>
    </w:p>
    <w:p w:rsidR="00437708" w:rsidP="00D20BAF" w:rsidRDefault="007D4425" w14:paraId="020E3BC0" w14:textId="454E980E">
      <w:pPr>
        <w:pStyle w:val="Heading2"/>
      </w:pPr>
      <w:bookmarkStart w:name="_Toc197262079" w:id="12"/>
      <w:bookmarkStart w:name="_Toc233630933" w:id="13"/>
      <w:r>
        <w:t>Cx Plan Objectives</w:t>
      </w:r>
      <w:bookmarkEnd w:id="12"/>
      <w:bookmarkEnd w:id="13"/>
    </w:p>
    <w:p w:rsidR="00437708" w:rsidP="007E2F78" w:rsidRDefault="007D4425" w14:paraId="6214CDAF" w14:textId="77777777">
      <w:pPr>
        <w:pStyle w:val="BodyText"/>
      </w:pPr>
      <w:r>
        <w:t xml:space="preserve">Commissioning is a systematic process that will be used to </w:t>
      </w:r>
      <w:proofErr w:type="gramStart"/>
      <w:r>
        <w:t>ensure</w:t>
      </w:r>
      <w:proofErr w:type="gramEnd"/>
      <w:r>
        <w:t xml:space="preserve"> applicable mechanical, electrical, plumbing and control systems are engineered, constructed, started, automatically operated, transitioned </w:t>
      </w:r>
      <w:proofErr w:type="gramStart"/>
      <w:r>
        <w:t>to trained</w:t>
      </w:r>
      <w:proofErr w:type="gramEnd"/>
      <w:r>
        <w:t xml:space="preserve"> facilities staff, and documented in a manner which reliably and efficiently meets the Program Cx objectives.</w:t>
      </w:r>
    </w:p>
    <w:p w:rsidR="00437708" w:rsidP="007E2F78" w:rsidRDefault="007D4425" w14:paraId="53239780" w14:textId="0A390CAD">
      <w:pPr>
        <w:pStyle w:val="BodyText"/>
      </w:pPr>
      <w:r>
        <w:t>This Cx Plan serves as a reference to the Cx team and others, providing guidance, interpretation and direction for each phase of the Cx program. The Cx Plan is intended to present realistic practices and protocols, if any, establish expectations, allocate responsibilities and provide structure, enabling maximum system performance. This Plan is flexible and may be updated from time to time in response to unique project requirements and team recommendations.</w:t>
      </w:r>
    </w:p>
    <w:p w:rsidR="00437708" w:rsidP="007E2F78" w:rsidRDefault="007D4425" w14:paraId="5C0E19C0" w14:textId="77777777">
      <w:pPr>
        <w:pStyle w:val="BodyText"/>
      </w:pPr>
      <w:r>
        <w:t xml:space="preserve">This Cx Plan is intended to complement and not add to typical installation requirements including warranties, submittals, start-up, test and balance, training, Operation &amp; Maintenance (O&amp;M) manuals, and record documentation that are generally a part of new construction project specifications and are furnished by the construction team. The Cx process is being overseen by a qualified Commissioning Authority (CxA), whose early involvement helped to guide the design process and including necessary Cx elements. </w:t>
      </w:r>
    </w:p>
    <w:p w:rsidR="00437708" w:rsidP="007E2F78" w:rsidRDefault="007D4425" w14:paraId="1C104F2D" w14:textId="419A6B2B">
      <w:pPr>
        <w:pStyle w:val="BodyText"/>
      </w:pPr>
      <w:r>
        <w:t>Please see Appendix A of this Cx Plan for qualifications of the CxA.</w:t>
      </w:r>
    </w:p>
    <w:p w:rsidR="00437708" w:rsidRDefault="007D4425" w14:paraId="38305593" w14:textId="77777777">
      <w:pPr>
        <w:pStyle w:val="BodyText"/>
        <w:spacing w:after="200" w:line="276" w:lineRule="auto"/>
        <w:rPr>
          <w:rFonts w:asciiTheme="majorHAnsi" w:hAnsiTheme="majorHAnsi" w:eastAsiaTheme="majorEastAsia" w:cstheme="majorBidi"/>
          <w:b/>
          <w:bCs/>
          <w:noProof/>
          <w:color w:val="FF372F"/>
          <w:sz w:val="30"/>
          <w:szCs w:val="30"/>
        </w:rPr>
      </w:pPr>
      <w:r>
        <w:br w:type="page"/>
      </w:r>
    </w:p>
    <w:p w:rsidR="00437708" w:rsidP="009E2737" w:rsidRDefault="007D4425" w14:paraId="2DE9059E" w14:textId="095FB85C">
      <w:pPr>
        <w:pStyle w:val="Heading2"/>
      </w:pPr>
      <w:bookmarkStart w:name="_Toc197262080" w:id="14"/>
      <w:bookmarkStart w:name="_Toc233630934" w:id="15"/>
      <w:r>
        <w:t>Building Information</w:t>
      </w:r>
      <w:bookmarkEnd w:id="14"/>
      <w:bookmarkEnd w:id="15"/>
    </w:p>
    <w:tbl>
      <w:tblPr>
        <w:tblStyle w:val="WSPStandard"/>
        <w:tblW w:w="0" w:type="auto"/>
        <w:jc w:val="center"/>
        <w:tblLook w:val="04A0" w:firstRow="1" w:lastRow="0" w:firstColumn="1" w:lastColumn="0" w:noHBand="0" w:noVBand="1"/>
      </w:tblPr>
      <w:tblGrid>
        <w:gridCol w:w="2790"/>
        <w:gridCol w:w="6480"/>
      </w:tblGrid>
      <w:tr w:rsidR="005D000F" w:rsidTr="002E549D" w14:paraId="1B437B24" w14:textId="77777777">
        <w:trPr>
          <w:cnfStyle w:val="100000000000" w:firstRow="1" w:lastRow="0" w:firstColumn="0" w:lastColumn="0" w:oddVBand="0" w:evenVBand="0" w:oddHBand="0" w:evenHBand="0" w:firstRowFirstColumn="0" w:firstRowLastColumn="0" w:lastRowFirstColumn="0" w:lastRowLastColumn="0"/>
          <w:trHeight w:val="431"/>
          <w:jc w:val="center"/>
        </w:trPr>
        <w:tc>
          <w:tcPr>
            <w:tcW w:w="2790" w:type="dxa"/>
            <w:tcBorders>
              <w:top w:val="nil"/>
              <w:left w:val="nil"/>
              <w:bottom w:val="nil"/>
              <w:right w:val="nil"/>
            </w:tcBorders>
          </w:tcPr>
          <w:p w:rsidRPr="00875300" w:rsidR="00437708" w:rsidP="006B7FD1" w:rsidRDefault="007D4425" w14:paraId="02E556D3" w14:textId="4B2628CC">
            <w:pPr>
              <w:pStyle w:val="BodyText"/>
              <w:keepNext/>
              <w:keepLines/>
              <w:tabs>
                <w:tab w:val="left" w:pos="216"/>
                <w:tab w:val="left" w:pos="432"/>
                <w:tab w:val="left" w:pos="648"/>
                <w:tab w:val="left" w:pos="864"/>
                <w:tab w:val="left" w:pos="1080"/>
              </w:tabs>
              <w:spacing w:before="100" w:after="100"/>
              <w:rPr>
                <w:sz w:val="20"/>
                <w:szCs w:val="20"/>
              </w:rPr>
            </w:pPr>
            <w:r w:rsidRPr="00875300">
              <w:rPr>
                <w:rFonts w:eastAsia="Arial" w:cs="Times New Roman"/>
                <w:color w:val="FFFFFF" w:themeColor="background1"/>
                <w:sz w:val="20"/>
                <w:szCs w:val="20"/>
              </w:rPr>
              <w:t>Component</w:t>
            </w:r>
          </w:p>
        </w:tc>
        <w:tc>
          <w:tcPr>
            <w:tcW w:w="6480" w:type="dxa"/>
            <w:tcBorders>
              <w:top w:val="nil"/>
              <w:left w:val="nil"/>
              <w:bottom w:val="nil"/>
              <w:right w:val="nil"/>
            </w:tcBorders>
          </w:tcPr>
          <w:p w:rsidRPr="00875300" w:rsidR="00437708" w:rsidP="006B7FD1" w:rsidRDefault="007D4425" w14:paraId="33407E12" w14:textId="426C46EF">
            <w:pPr>
              <w:pStyle w:val="BodyText"/>
              <w:keepNext/>
              <w:keepLines/>
              <w:tabs>
                <w:tab w:val="left" w:pos="216"/>
                <w:tab w:val="left" w:pos="432"/>
                <w:tab w:val="left" w:pos="648"/>
                <w:tab w:val="left" w:pos="864"/>
                <w:tab w:val="left" w:pos="1080"/>
              </w:tabs>
              <w:spacing w:before="100" w:after="100"/>
              <w:rPr>
                <w:rFonts w:eastAsia="Arial" w:cs="Times New Roman"/>
                <w:b w:val="0"/>
                <w:color w:val="FFFFFF" w:themeColor="background1"/>
                <w:sz w:val="20"/>
                <w:szCs w:val="20"/>
              </w:rPr>
            </w:pPr>
            <w:r w:rsidRPr="00875300">
              <w:rPr>
                <w:rFonts w:eastAsia="Arial" w:cs="Times New Roman"/>
                <w:color w:val="FFFFFF" w:themeColor="background1"/>
                <w:sz w:val="20"/>
                <w:szCs w:val="20"/>
              </w:rPr>
              <w:t>Description</w:t>
            </w:r>
          </w:p>
        </w:tc>
      </w:tr>
      <w:tr w:rsidR="005D000F" w:rsidTr="002E549D" w14:paraId="63BA4C86" w14:textId="77777777">
        <w:trPr>
          <w:trHeight w:val="507"/>
          <w:jc w:val="center"/>
        </w:trPr>
        <w:tc>
          <w:tcPr>
            <w:tcW w:w="2790" w:type="dxa"/>
            <w:tcBorders>
              <w:top w:val="nil"/>
              <w:left w:val="nil"/>
              <w:right w:val="nil"/>
            </w:tcBorders>
          </w:tcPr>
          <w:p w:rsidRPr="00875300" w:rsidR="00437708" w:rsidP="006B7FD1" w:rsidRDefault="007D4425" w14:paraId="06D7CBAE" w14:textId="3026DDAC">
            <w:pPr>
              <w:pStyle w:val="BodyText"/>
              <w:rPr>
                <w:b/>
                <w:bCs/>
                <w:color w:val="000000"/>
                <w:sz w:val="20"/>
                <w:szCs w:val="20"/>
              </w:rPr>
            </w:pPr>
            <w:r w:rsidRPr="00875300">
              <w:rPr>
                <w:b/>
                <w:bCs/>
                <w:color w:val="000000"/>
                <w:sz w:val="20"/>
                <w:szCs w:val="20"/>
              </w:rPr>
              <w:t>Project Name</w:t>
            </w:r>
          </w:p>
        </w:tc>
        <w:tc>
          <w:tcPr>
            <w:tcW w:w="6480" w:type="dxa"/>
            <w:tcBorders>
              <w:top w:val="nil"/>
              <w:left w:val="nil"/>
              <w:right w:val="nil"/>
            </w:tcBorders>
          </w:tcPr>
          <w:p w:rsidRPr="00875300" w:rsidR="00437708" w:rsidP="006B7FD1" w:rsidRDefault="007D4425" w14:paraId="1FAD7D26" w14:textId="0DCE566D">
            <w:pPr>
              <w:pStyle w:val="BodyText"/>
              <w:rPr>
                <w:color w:val="000000"/>
                <w:sz w:val="20"/>
                <w:szCs w:val="20"/>
              </w:rPr>
            </w:pPr>
            <w:r w:rsidRPr="00875300">
              <w:rPr>
                <w:color w:val="000000"/>
                <w:sz w:val="20"/>
                <w:szCs w:val="20"/>
              </w:rPr>
              <w:t>&lt;Project Name&gt;</w:t>
            </w:r>
          </w:p>
        </w:tc>
      </w:tr>
      <w:tr w:rsidR="005D000F" w:rsidTr="002E549D" w14:paraId="259964B3" w14:textId="77777777">
        <w:trPr>
          <w:trHeight w:val="507"/>
          <w:jc w:val="center"/>
        </w:trPr>
        <w:tc>
          <w:tcPr>
            <w:tcW w:w="2790" w:type="dxa"/>
            <w:tcBorders>
              <w:left w:val="nil"/>
              <w:right w:val="nil"/>
            </w:tcBorders>
          </w:tcPr>
          <w:p w:rsidRPr="00875300" w:rsidR="00437708" w:rsidP="006B7FD1" w:rsidRDefault="007D4425" w14:paraId="7D16A0EB" w14:textId="2C8D2A05">
            <w:pPr>
              <w:pStyle w:val="BodyText"/>
              <w:rPr>
                <w:b/>
                <w:bCs/>
                <w:color w:val="000000"/>
                <w:sz w:val="20"/>
                <w:szCs w:val="20"/>
              </w:rPr>
            </w:pPr>
            <w:r w:rsidRPr="00875300">
              <w:rPr>
                <w:b/>
                <w:bCs/>
                <w:color w:val="000000"/>
                <w:sz w:val="20"/>
                <w:szCs w:val="20"/>
              </w:rPr>
              <w:t>Project Type</w:t>
            </w:r>
          </w:p>
        </w:tc>
        <w:tc>
          <w:tcPr>
            <w:tcW w:w="6480" w:type="dxa"/>
            <w:tcBorders>
              <w:left w:val="nil"/>
              <w:right w:val="nil"/>
            </w:tcBorders>
          </w:tcPr>
          <w:p w:rsidRPr="00875300" w:rsidR="00437708" w:rsidP="006B7FD1" w:rsidRDefault="007D4425" w14:paraId="68285B51" w14:textId="35DA7738">
            <w:pPr>
              <w:pStyle w:val="BodyText"/>
              <w:rPr>
                <w:color w:val="000000"/>
                <w:sz w:val="20"/>
                <w:szCs w:val="20"/>
              </w:rPr>
            </w:pPr>
            <w:r w:rsidRPr="00875300">
              <w:rPr>
                <w:color w:val="000000"/>
                <w:sz w:val="20"/>
                <w:szCs w:val="20"/>
              </w:rPr>
              <w:t>&lt;New Construction / Existing Building Renovation&gt;</w:t>
            </w:r>
          </w:p>
        </w:tc>
      </w:tr>
      <w:tr w:rsidR="005D000F" w:rsidTr="002E549D" w14:paraId="14BDD03C" w14:textId="77777777">
        <w:trPr>
          <w:trHeight w:val="507"/>
          <w:jc w:val="center"/>
        </w:trPr>
        <w:tc>
          <w:tcPr>
            <w:tcW w:w="2790" w:type="dxa"/>
            <w:tcBorders>
              <w:left w:val="nil"/>
              <w:right w:val="nil"/>
            </w:tcBorders>
          </w:tcPr>
          <w:p w:rsidRPr="00875300" w:rsidR="00437708" w:rsidP="006B7FD1" w:rsidRDefault="007D4425" w14:paraId="08B8DD81" w14:textId="14EAA234">
            <w:pPr>
              <w:pStyle w:val="BodyText"/>
              <w:rPr>
                <w:b/>
                <w:bCs/>
                <w:color w:val="000000"/>
                <w:sz w:val="20"/>
                <w:szCs w:val="20"/>
              </w:rPr>
            </w:pPr>
            <w:r w:rsidRPr="00875300">
              <w:rPr>
                <w:b/>
                <w:bCs/>
                <w:color w:val="000000"/>
                <w:sz w:val="20"/>
                <w:szCs w:val="20"/>
              </w:rPr>
              <w:t>Facility Area</w:t>
            </w:r>
          </w:p>
        </w:tc>
        <w:tc>
          <w:tcPr>
            <w:tcW w:w="6480" w:type="dxa"/>
            <w:tcBorders>
              <w:left w:val="nil"/>
              <w:right w:val="nil"/>
            </w:tcBorders>
          </w:tcPr>
          <w:p w:rsidRPr="00875300" w:rsidR="00437708" w:rsidP="006B7FD1" w:rsidRDefault="007D4425" w14:paraId="3716535D" w14:textId="1E349903">
            <w:pPr>
              <w:pStyle w:val="BodyText"/>
              <w:rPr>
                <w:color w:val="000000"/>
                <w:sz w:val="20"/>
                <w:szCs w:val="20"/>
              </w:rPr>
            </w:pPr>
            <w:r w:rsidRPr="00875300">
              <w:rPr>
                <w:color w:val="000000"/>
                <w:sz w:val="20"/>
                <w:szCs w:val="20"/>
              </w:rPr>
              <w:t xml:space="preserve">&lt;Total Square Footage&gt; </w:t>
            </w:r>
            <w:r w:rsidRPr="00875300">
              <w:rPr>
                <w:color w:val="auto"/>
                <w:sz w:val="20"/>
                <w:szCs w:val="20"/>
              </w:rPr>
              <w:t>SqFt</w:t>
            </w:r>
          </w:p>
        </w:tc>
      </w:tr>
      <w:tr w:rsidR="005D000F" w:rsidTr="002E549D" w14:paraId="407AEDEA" w14:textId="77777777">
        <w:trPr>
          <w:trHeight w:val="507"/>
          <w:jc w:val="center"/>
        </w:trPr>
        <w:tc>
          <w:tcPr>
            <w:tcW w:w="2790" w:type="dxa"/>
            <w:tcBorders>
              <w:left w:val="nil"/>
              <w:right w:val="nil"/>
            </w:tcBorders>
          </w:tcPr>
          <w:p w:rsidRPr="00875300" w:rsidR="00437708" w:rsidP="006B7FD1" w:rsidRDefault="007D4425" w14:paraId="50EA3FC6" w14:textId="1000975A">
            <w:pPr>
              <w:pStyle w:val="BodyText"/>
              <w:rPr>
                <w:b/>
                <w:bCs/>
                <w:color w:val="000000"/>
                <w:sz w:val="20"/>
                <w:szCs w:val="20"/>
              </w:rPr>
            </w:pPr>
            <w:r w:rsidRPr="00875300">
              <w:rPr>
                <w:b/>
                <w:bCs/>
                <w:color w:val="000000"/>
                <w:sz w:val="20"/>
                <w:szCs w:val="20"/>
              </w:rPr>
              <w:t>Facility Type</w:t>
            </w:r>
          </w:p>
        </w:tc>
        <w:tc>
          <w:tcPr>
            <w:tcW w:w="6480" w:type="dxa"/>
            <w:tcBorders>
              <w:left w:val="nil"/>
              <w:right w:val="nil"/>
            </w:tcBorders>
          </w:tcPr>
          <w:p w:rsidRPr="00875300" w:rsidR="00437708" w:rsidP="006B7FD1" w:rsidRDefault="007D4425" w14:paraId="459D6EB0" w14:textId="284586A7">
            <w:pPr>
              <w:pStyle w:val="BodyText"/>
              <w:rPr>
                <w:color w:val="000000"/>
                <w:sz w:val="20"/>
                <w:szCs w:val="20"/>
              </w:rPr>
            </w:pPr>
            <w:r w:rsidRPr="00875300">
              <w:rPr>
                <w:color w:val="000000"/>
                <w:sz w:val="20"/>
                <w:szCs w:val="20"/>
              </w:rPr>
              <w:t>&lt;Facility Type (e.g., Office, Retail, Hospital, Laboratory)&gt;</w:t>
            </w:r>
          </w:p>
        </w:tc>
      </w:tr>
      <w:tr w:rsidR="005D000F" w:rsidTr="002E549D" w14:paraId="43129FB0" w14:textId="77777777">
        <w:trPr>
          <w:trHeight w:val="523"/>
          <w:jc w:val="center"/>
        </w:trPr>
        <w:tc>
          <w:tcPr>
            <w:tcW w:w="2790" w:type="dxa"/>
            <w:tcBorders>
              <w:left w:val="nil"/>
              <w:right w:val="nil"/>
            </w:tcBorders>
          </w:tcPr>
          <w:p w:rsidRPr="00875300" w:rsidR="00437708" w:rsidP="006B7FD1" w:rsidRDefault="007D4425" w14:paraId="4705EF77" w14:textId="29BC2E2D">
            <w:pPr>
              <w:pStyle w:val="BodyText"/>
              <w:rPr>
                <w:b/>
                <w:bCs/>
                <w:color w:val="000000"/>
                <w:sz w:val="20"/>
                <w:szCs w:val="20"/>
              </w:rPr>
            </w:pPr>
            <w:r w:rsidRPr="00875300">
              <w:rPr>
                <w:b/>
                <w:bCs/>
                <w:color w:val="000000"/>
                <w:sz w:val="20"/>
                <w:szCs w:val="20"/>
              </w:rPr>
              <w:t>Stories Above Grade</w:t>
            </w:r>
          </w:p>
        </w:tc>
        <w:tc>
          <w:tcPr>
            <w:tcW w:w="6480" w:type="dxa"/>
            <w:tcBorders>
              <w:left w:val="nil"/>
              <w:right w:val="nil"/>
            </w:tcBorders>
          </w:tcPr>
          <w:p w:rsidRPr="00875300" w:rsidR="00437708" w:rsidP="006B7FD1" w:rsidRDefault="007D4425" w14:paraId="49C090AE" w14:textId="03D63C7F">
            <w:pPr>
              <w:pStyle w:val="BodyText"/>
              <w:rPr>
                <w:color w:val="000000"/>
                <w:sz w:val="20"/>
                <w:szCs w:val="20"/>
              </w:rPr>
            </w:pPr>
            <w:r w:rsidRPr="00875300">
              <w:rPr>
                <w:color w:val="000000"/>
                <w:sz w:val="20"/>
                <w:szCs w:val="20"/>
              </w:rPr>
              <w:t>&lt;Number of Stories&gt;</w:t>
            </w:r>
          </w:p>
        </w:tc>
      </w:tr>
      <w:tr w:rsidR="005D000F" w:rsidTr="002E549D" w14:paraId="7576BA1F" w14:textId="77777777">
        <w:trPr>
          <w:trHeight w:val="507"/>
          <w:jc w:val="center"/>
        </w:trPr>
        <w:tc>
          <w:tcPr>
            <w:tcW w:w="2790" w:type="dxa"/>
            <w:tcBorders>
              <w:left w:val="nil"/>
              <w:right w:val="nil"/>
            </w:tcBorders>
          </w:tcPr>
          <w:p w:rsidRPr="00875300" w:rsidR="00437708" w:rsidP="006B7FD1" w:rsidRDefault="007D4425" w14:paraId="3C84ED7E" w14:textId="224AEFDE">
            <w:pPr>
              <w:pStyle w:val="BodyText"/>
              <w:rPr>
                <w:b/>
                <w:bCs/>
                <w:color w:val="000000"/>
                <w:sz w:val="20"/>
                <w:szCs w:val="20"/>
              </w:rPr>
            </w:pPr>
            <w:r w:rsidRPr="00875300">
              <w:rPr>
                <w:b/>
                <w:bCs/>
                <w:color w:val="000000"/>
                <w:sz w:val="20"/>
                <w:szCs w:val="20"/>
              </w:rPr>
              <w:t>Basement Level</w:t>
            </w:r>
          </w:p>
        </w:tc>
        <w:tc>
          <w:tcPr>
            <w:tcW w:w="6480" w:type="dxa"/>
            <w:tcBorders>
              <w:left w:val="nil"/>
              <w:right w:val="nil"/>
            </w:tcBorders>
          </w:tcPr>
          <w:p w:rsidRPr="00875300" w:rsidR="00437708" w:rsidP="006B7FD1" w:rsidRDefault="007D4425" w14:paraId="5297CA59" w14:textId="6ACD74CC">
            <w:pPr>
              <w:pStyle w:val="BodyText"/>
              <w:rPr>
                <w:color w:val="000000"/>
                <w:sz w:val="20"/>
                <w:szCs w:val="20"/>
              </w:rPr>
            </w:pPr>
            <w:r w:rsidRPr="00875300">
              <w:rPr>
                <w:color w:val="000000"/>
                <w:sz w:val="20"/>
                <w:szCs w:val="20"/>
              </w:rPr>
              <w:t>&lt;Yes/No — Partly or Completely Below Grade&gt;</w:t>
            </w:r>
          </w:p>
        </w:tc>
      </w:tr>
      <w:tr w:rsidR="005D000F" w:rsidTr="002E549D" w14:paraId="3B22F04F" w14:textId="77777777">
        <w:trPr>
          <w:trHeight w:val="492"/>
          <w:jc w:val="center"/>
        </w:trPr>
        <w:tc>
          <w:tcPr>
            <w:tcW w:w="2790" w:type="dxa"/>
            <w:tcBorders>
              <w:left w:val="nil"/>
              <w:right w:val="nil"/>
            </w:tcBorders>
          </w:tcPr>
          <w:p w:rsidRPr="00875300" w:rsidR="00437708" w:rsidP="006B7FD1" w:rsidRDefault="007D4425" w14:paraId="66CF1EE3" w14:textId="7E9BDE44">
            <w:pPr>
              <w:pStyle w:val="BodyText"/>
              <w:rPr>
                <w:b/>
                <w:bCs/>
                <w:color w:val="000000"/>
                <w:sz w:val="20"/>
                <w:szCs w:val="20"/>
              </w:rPr>
            </w:pPr>
            <w:r w:rsidRPr="00875300">
              <w:rPr>
                <w:b/>
                <w:bCs/>
                <w:color w:val="000000"/>
                <w:sz w:val="20"/>
                <w:szCs w:val="20"/>
              </w:rPr>
              <w:t>Structural System</w:t>
            </w:r>
          </w:p>
        </w:tc>
        <w:tc>
          <w:tcPr>
            <w:tcW w:w="6480" w:type="dxa"/>
            <w:tcBorders>
              <w:left w:val="nil"/>
              <w:right w:val="nil"/>
            </w:tcBorders>
          </w:tcPr>
          <w:p w:rsidRPr="00875300" w:rsidR="00437708" w:rsidP="006B7FD1" w:rsidRDefault="007D4425" w14:paraId="32E0CC66" w14:textId="1385FBA8">
            <w:pPr>
              <w:pStyle w:val="BodyText"/>
              <w:rPr>
                <w:color w:val="000000"/>
                <w:sz w:val="20"/>
                <w:szCs w:val="20"/>
              </w:rPr>
            </w:pPr>
            <w:r w:rsidRPr="00875300">
              <w:rPr>
                <w:color w:val="000000"/>
                <w:sz w:val="20"/>
                <w:szCs w:val="20"/>
              </w:rPr>
              <w:t>&lt;Steel Frame / Concrete / Mass Timber / Other&gt;</w:t>
            </w:r>
          </w:p>
        </w:tc>
      </w:tr>
      <w:tr w:rsidR="005D000F" w:rsidTr="002E549D" w14:paraId="57D8F4BF" w14:textId="77777777">
        <w:trPr>
          <w:trHeight w:val="492"/>
          <w:jc w:val="center"/>
        </w:trPr>
        <w:tc>
          <w:tcPr>
            <w:tcW w:w="2790" w:type="dxa"/>
            <w:tcBorders>
              <w:left w:val="nil"/>
              <w:right w:val="nil"/>
            </w:tcBorders>
          </w:tcPr>
          <w:p w:rsidRPr="00875300" w:rsidR="00437708" w:rsidP="006B7FD1" w:rsidRDefault="007D4425" w14:paraId="4669D719" w14:textId="2BC8FCCE">
            <w:pPr>
              <w:pStyle w:val="BodyText"/>
              <w:rPr>
                <w:b/>
                <w:bCs/>
                <w:color w:val="000000"/>
                <w:sz w:val="20"/>
                <w:szCs w:val="20"/>
              </w:rPr>
            </w:pPr>
            <w:r w:rsidRPr="00875300">
              <w:rPr>
                <w:b/>
                <w:bCs/>
                <w:color w:val="000000"/>
                <w:sz w:val="20"/>
                <w:szCs w:val="20"/>
              </w:rPr>
              <w:t>Building Envelope</w:t>
            </w:r>
          </w:p>
        </w:tc>
        <w:tc>
          <w:tcPr>
            <w:tcW w:w="6480" w:type="dxa"/>
            <w:tcBorders>
              <w:left w:val="nil"/>
              <w:right w:val="nil"/>
            </w:tcBorders>
          </w:tcPr>
          <w:p w:rsidRPr="00875300" w:rsidR="00437708" w:rsidP="006B7FD1" w:rsidRDefault="007D4425" w14:paraId="656DB019" w14:textId="34BA674D">
            <w:pPr>
              <w:pStyle w:val="BodyText"/>
              <w:rPr>
                <w:color w:val="000000"/>
                <w:sz w:val="20"/>
                <w:szCs w:val="20"/>
              </w:rPr>
            </w:pPr>
            <w:r w:rsidRPr="00875300">
              <w:rPr>
                <w:color w:val="000000"/>
                <w:sz w:val="20"/>
                <w:szCs w:val="20"/>
              </w:rPr>
              <w:t>&lt;Wall and Roof Construction Types, Window Systems, U-Values, SHGC&gt;</w:t>
            </w:r>
          </w:p>
        </w:tc>
      </w:tr>
      <w:tr w:rsidR="005D000F" w:rsidTr="002E549D" w14:paraId="686C0B4E" w14:textId="77777777">
        <w:trPr>
          <w:trHeight w:val="492"/>
          <w:jc w:val="center"/>
        </w:trPr>
        <w:tc>
          <w:tcPr>
            <w:tcW w:w="2790" w:type="dxa"/>
            <w:tcBorders>
              <w:left w:val="nil"/>
              <w:right w:val="nil"/>
            </w:tcBorders>
          </w:tcPr>
          <w:p w:rsidRPr="00875300" w:rsidR="00437708" w:rsidP="006B7FD1" w:rsidRDefault="007D4425" w14:paraId="28DF10C2" w14:textId="07E81005">
            <w:pPr>
              <w:pStyle w:val="BodyText"/>
              <w:rPr>
                <w:b/>
                <w:bCs/>
                <w:color w:val="000000"/>
                <w:sz w:val="20"/>
                <w:szCs w:val="20"/>
              </w:rPr>
            </w:pPr>
            <w:r w:rsidRPr="00875300">
              <w:rPr>
                <w:b/>
                <w:bCs/>
                <w:color w:val="000000"/>
                <w:sz w:val="20"/>
                <w:szCs w:val="20"/>
              </w:rPr>
              <w:t>HVAC System Overview:</w:t>
            </w:r>
          </w:p>
        </w:tc>
        <w:tc>
          <w:tcPr>
            <w:tcW w:w="6480" w:type="dxa"/>
            <w:tcBorders>
              <w:left w:val="nil"/>
              <w:right w:val="nil"/>
            </w:tcBorders>
          </w:tcPr>
          <w:p w:rsidRPr="00875300" w:rsidR="00437708" w:rsidP="006B7FD1" w:rsidRDefault="007D4425" w14:paraId="1092BD12" w14:textId="6FE435FB">
            <w:pPr>
              <w:pStyle w:val="BodyText"/>
              <w:rPr>
                <w:color w:val="000000"/>
                <w:sz w:val="20"/>
                <w:szCs w:val="20"/>
              </w:rPr>
            </w:pPr>
            <w:r w:rsidRPr="00875300">
              <w:rPr>
                <w:color w:val="000000"/>
                <w:sz w:val="20"/>
                <w:szCs w:val="20"/>
              </w:rPr>
              <w:t>&lt;Description of HVAC Systems — Packaged Units, Central Plant, VAV Systems, DOAS, etc.&gt;</w:t>
            </w:r>
          </w:p>
        </w:tc>
      </w:tr>
      <w:tr w:rsidR="005D000F" w:rsidTr="002E549D" w14:paraId="5F050417" w14:textId="77777777">
        <w:trPr>
          <w:trHeight w:val="492"/>
          <w:jc w:val="center"/>
        </w:trPr>
        <w:tc>
          <w:tcPr>
            <w:tcW w:w="2790" w:type="dxa"/>
            <w:tcBorders>
              <w:left w:val="nil"/>
              <w:right w:val="nil"/>
            </w:tcBorders>
          </w:tcPr>
          <w:p w:rsidRPr="00875300" w:rsidR="00437708" w:rsidP="006B7FD1" w:rsidRDefault="007D4425" w14:paraId="79109493" w14:textId="7C65BC3E">
            <w:pPr>
              <w:pStyle w:val="BodyText"/>
              <w:rPr>
                <w:b/>
                <w:bCs/>
                <w:color w:val="000000"/>
                <w:sz w:val="20"/>
                <w:szCs w:val="20"/>
              </w:rPr>
            </w:pPr>
            <w:r w:rsidRPr="00875300">
              <w:rPr>
                <w:b/>
                <w:bCs/>
                <w:color w:val="000000"/>
                <w:sz w:val="20"/>
                <w:szCs w:val="20"/>
              </w:rPr>
              <w:t>Lighting System Overview:</w:t>
            </w:r>
          </w:p>
        </w:tc>
        <w:tc>
          <w:tcPr>
            <w:tcW w:w="6480" w:type="dxa"/>
            <w:tcBorders>
              <w:left w:val="nil"/>
              <w:right w:val="nil"/>
            </w:tcBorders>
          </w:tcPr>
          <w:p w:rsidRPr="00875300" w:rsidR="00437708" w:rsidP="006B7FD1" w:rsidRDefault="007D4425" w14:paraId="0C20BD26" w14:textId="4D81AB1A">
            <w:pPr>
              <w:pStyle w:val="BodyText"/>
              <w:rPr>
                <w:color w:val="000000"/>
                <w:sz w:val="20"/>
                <w:szCs w:val="20"/>
              </w:rPr>
            </w:pPr>
            <w:r w:rsidRPr="00875300">
              <w:rPr>
                <w:color w:val="000000"/>
                <w:sz w:val="20"/>
                <w:szCs w:val="20"/>
              </w:rPr>
              <w:t>&lt;Description of Lighting Systems — LED Fixtures, Controls, Daylighting Integration, etc.&gt;</w:t>
            </w:r>
          </w:p>
        </w:tc>
      </w:tr>
      <w:tr w:rsidR="005D000F" w:rsidTr="002E549D" w14:paraId="12238263" w14:textId="77777777">
        <w:trPr>
          <w:trHeight w:val="492"/>
          <w:jc w:val="center"/>
        </w:trPr>
        <w:tc>
          <w:tcPr>
            <w:tcW w:w="2790" w:type="dxa"/>
            <w:tcBorders>
              <w:left w:val="nil"/>
              <w:right w:val="nil"/>
            </w:tcBorders>
          </w:tcPr>
          <w:p w:rsidRPr="00875300" w:rsidR="00437708" w:rsidP="006B7FD1" w:rsidRDefault="007D4425" w14:paraId="093C276F" w14:textId="1FE5F438">
            <w:pPr>
              <w:pStyle w:val="BodyText"/>
              <w:rPr>
                <w:b/>
                <w:bCs/>
                <w:color w:val="000000"/>
                <w:sz w:val="20"/>
                <w:szCs w:val="20"/>
              </w:rPr>
            </w:pPr>
            <w:r w:rsidRPr="00875300">
              <w:rPr>
                <w:b/>
                <w:bCs/>
                <w:color w:val="000000"/>
                <w:sz w:val="20"/>
                <w:szCs w:val="20"/>
              </w:rPr>
              <w:t>Building Automation System:</w:t>
            </w:r>
          </w:p>
        </w:tc>
        <w:tc>
          <w:tcPr>
            <w:tcW w:w="6480" w:type="dxa"/>
            <w:tcBorders>
              <w:left w:val="nil"/>
              <w:right w:val="nil"/>
            </w:tcBorders>
          </w:tcPr>
          <w:p w:rsidRPr="00875300" w:rsidR="00437708" w:rsidP="006B7FD1" w:rsidRDefault="007D4425" w14:paraId="63C1854B" w14:textId="516035E7">
            <w:pPr>
              <w:pStyle w:val="BodyText"/>
              <w:rPr>
                <w:color w:val="000000"/>
                <w:sz w:val="20"/>
                <w:szCs w:val="20"/>
              </w:rPr>
            </w:pPr>
            <w:r w:rsidRPr="00875300">
              <w:rPr>
                <w:color w:val="000000"/>
                <w:sz w:val="20"/>
                <w:szCs w:val="20"/>
              </w:rPr>
              <w:t>&lt;System Name, Key Features, Integration with HVAC and Lighting&gt;</w:t>
            </w:r>
          </w:p>
        </w:tc>
      </w:tr>
      <w:tr w:rsidR="005D000F" w:rsidTr="002E549D" w14:paraId="41BD4109" w14:textId="77777777">
        <w:trPr>
          <w:trHeight w:val="492"/>
          <w:jc w:val="center"/>
        </w:trPr>
        <w:tc>
          <w:tcPr>
            <w:tcW w:w="2790" w:type="dxa"/>
            <w:tcBorders>
              <w:left w:val="nil"/>
              <w:right w:val="nil"/>
            </w:tcBorders>
          </w:tcPr>
          <w:p w:rsidRPr="00875300" w:rsidR="00437708" w:rsidP="006B7FD1" w:rsidRDefault="007D4425" w14:paraId="31F36B34" w14:textId="684E3C8B">
            <w:pPr>
              <w:pStyle w:val="BodyText"/>
              <w:rPr>
                <w:b/>
                <w:bCs/>
                <w:color w:val="auto"/>
                <w:sz w:val="20"/>
                <w:szCs w:val="20"/>
              </w:rPr>
            </w:pPr>
            <w:r w:rsidRPr="00875300">
              <w:rPr>
                <w:b/>
                <w:bCs/>
                <w:color w:val="auto"/>
                <w:sz w:val="20"/>
                <w:szCs w:val="20"/>
              </w:rPr>
              <w:t>Hours of Operation</w:t>
            </w:r>
          </w:p>
        </w:tc>
        <w:tc>
          <w:tcPr>
            <w:tcW w:w="6480" w:type="dxa"/>
            <w:tcBorders>
              <w:left w:val="nil"/>
              <w:right w:val="nil"/>
            </w:tcBorders>
          </w:tcPr>
          <w:p w:rsidRPr="00875300" w:rsidR="00437708" w:rsidP="006B7FD1" w:rsidRDefault="007D4425" w14:paraId="62646D2D" w14:textId="618F4EF8">
            <w:pPr>
              <w:pStyle w:val="BodyText"/>
              <w:rPr>
                <w:color w:val="000000"/>
                <w:sz w:val="20"/>
                <w:szCs w:val="20"/>
              </w:rPr>
            </w:pPr>
            <w:r w:rsidRPr="00875300">
              <w:rPr>
                <w:color w:val="000000"/>
                <w:sz w:val="20"/>
                <w:szCs w:val="20"/>
              </w:rPr>
              <w:t>&lt;Hours per day, days per week&gt;</w:t>
            </w:r>
          </w:p>
        </w:tc>
      </w:tr>
      <w:tr w:rsidR="005D000F" w:rsidTr="002E549D" w14:paraId="4B55ED7F" w14:textId="77777777">
        <w:trPr>
          <w:trHeight w:val="492"/>
          <w:jc w:val="center"/>
        </w:trPr>
        <w:tc>
          <w:tcPr>
            <w:tcW w:w="2790" w:type="dxa"/>
            <w:tcBorders>
              <w:left w:val="nil"/>
              <w:right w:val="nil"/>
            </w:tcBorders>
          </w:tcPr>
          <w:p w:rsidRPr="00875300" w:rsidR="00437708" w:rsidP="006B7FD1" w:rsidRDefault="007D4425" w14:paraId="5341DD19" w14:textId="55B48705">
            <w:pPr>
              <w:pStyle w:val="BodyText"/>
              <w:rPr>
                <w:b/>
                <w:bCs/>
                <w:color w:val="auto"/>
                <w:sz w:val="20"/>
                <w:szCs w:val="20"/>
              </w:rPr>
            </w:pPr>
            <w:r w:rsidRPr="00875300">
              <w:rPr>
                <w:b/>
                <w:bCs/>
                <w:color w:val="auto"/>
                <w:sz w:val="20"/>
                <w:szCs w:val="20"/>
              </w:rPr>
              <w:t>Occupant Types and Peak Occupancy</w:t>
            </w:r>
          </w:p>
        </w:tc>
        <w:tc>
          <w:tcPr>
            <w:tcW w:w="6480" w:type="dxa"/>
            <w:tcBorders>
              <w:left w:val="nil"/>
              <w:right w:val="nil"/>
            </w:tcBorders>
          </w:tcPr>
          <w:p w:rsidRPr="00875300" w:rsidR="00437708" w:rsidP="006B7FD1" w:rsidRDefault="007D4425" w14:paraId="20CBF3D5" w14:textId="3EA1BE8F">
            <w:pPr>
              <w:pStyle w:val="BodyText"/>
              <w:rPr>
                <w:color w:val="000000"/>
                <w:sz w:val="20"/>
                <w:szCs w:val="20"/>
              </w:rPr>
            </w:pPr>
            <w:r w:rsidRPr="00875300">
              <w:rPr>
                <w:color w:val="000000"/>
                <w:sz w:val="20"/>
                <w:szCs w:val="20"/>
              </w:rPr>
              <w:t>&lt;Office Staff, Students, Visitors, Patients, etc.; Approximate Peak Headcount&gt;</w:t>
            </w:r>
          </w:p>
        </w:tc>
      </w:tr>
      <w:tr w:rsidR="005D000F" w:rsidTr="002E549D" w14:paraId="5F473D48" w14:textId="77777777">
        <w:trPr>
          <w:trHeight w:val="492"/>
          <w:jc w:val="center"/>
        </w:trPr>
        <w:tc>
          <w:tcPr>
            <w:tcW w:w="2790" w:type="dxa"/>
            <w:tcBorders>
              <w:left w:val="nil"/>
              <w:right w:val="nil"/>
            </w:tcBorders>
          </w:tcPr>
          <w:p w:rsidRPr="00875300" w:rsidR="00437708" w:rsidP="006B7FD1" w:rsidRDefault="007D4425" w14:paraId="7256C58F" w14:textId="5F02E619">
            <w:pPr>
              <w:pStyle w:val="BodyText"/>
              <w:rPr>
                <w:b/>
                <w:bCs/>
                <w:color w:val="auto"/>
                <w:sz w:val="20"/>
                <w:szCs w:val="20"/>
              </w:rPr>
            </w:pPr>
            <w:r w:rsidRPr="00875300">
              <w:rPr>
                <w:b/>
                <w:bCs/>
                <w:color w:val="auto"/>
                <w:sz w:val="20"/>
                <w:szCs w:val="20"/>
              </w:rPr>
              <w:t>Special Occupancy Loads / Requirements</w:t>
            </w:r>
          </w:p>
        </w:tc>
        <w:tc>
          <w:tcPr>
            <w:tcW w:w="6480" w:type="dxa"/>
            <w:tcBorders>
              <w:left w:val="nil"/>
              <w:right w:val="nil"/>
            </w:tcBorders>
          </w:tcPr>
          <w:p w:rsidRPr="00875300" w:rsidR="00437708" w:rsidP="006B7FD1" w:rsidRDefault="007D4425" w14:paraId="05E5E322" w14:textId="194FF685">
            <w:pPr>
              <w:pStyle w:val="BodyText"/>
              <w:rPr>
                <w:color w:val="000000"/>
                <w:sz w:val="20"/>
                <w:szCs w:val="20"/>
              </w:rPr>
            </w:pPr>
            <w:r w:rsidRPr="00875300">
              <w:rPr>
                <w:color w:val="000000"/>
                <w:sz w:val="20"/>
                <w:szCs w:val="20"/>
              </w:rPr>
              <w:t>&lt;Server Rooms, High-Density Spaces, 24/7 Operation, etc.&gt;</w:t>
            </w:r>
          </w:p>
        </w:tc>
      </w:tr>
      <w:tr w:rsidR="005D000F" w:rsidTr="002E549D" w14:paraId="39F12C45" w14:textId="77777777">
        <w:trPr>
          <w:trHeight w:val="492"/>
          <w:jc w:val="center"/>
        </w:trPr>
        <w:tc>
          <w:tcPr>
            <w:tcW w:w="2790" w:type="dxa"/>
            <w:tcBorders>
              <w:left w:val="nil"/>
              <w:right w:val="nil"/>
            </w:tcBorders>
          </w:tcPr>
          <w:p w:rsidRPr="00875300" w:rsidR="00437708" w:rsidP="006B7FD1" w:rsidRDefault="007D4425" w14:paraId="6F73FABC" w14:textId="600AA3F8">
            <w:pPr>
              <w:pStyle w:val="BodyText"/>
              <w:rPr>
                <w:b/>
                <w:bCs/>
                <w:sz w:val="20"/>
                <w:szCs w:val="20"/>
              </w:rPr>
            </w:pPr>
            <w:r w:rsidRPr="00875300">
              <w:rPr>
                <w:b/>
                <w:bCs/>
                <w:color w:val="000000"/>
                <w:sz w:val="20"/>
                <w:szCs w:val="20"/>
              </w:rPr>
              <w:t>Major Equipment and Special Spaces</w:t>
            </w:r>
          </w:p>
        </w:tc>
        <w:tc>
          <w:tcPr>
            <w:tcW w:w="6480" w:type="dxa"/>
            <w:tcBorders>
              <w:left w:val="nil"/>
              <w:right w:val="nil"/>
            </w:tcBorders>
          </w:tcPr>
          <w:p w:rsidRPr="00875300" w:rsidR="00437708" w:rsidP="00EE17FA" w:rsidRDefault="007D4425" w14:paraId="04B8278C" w14:textId="77777777">
            <w:pPr>
              <w:pStyle w:val="BodyText"/>
              <w:ind w:left="0"/>
              <w:rPr>
                <w:color w:val="000000"/>
                <w:sz w:val="20"/>
                <w:szCs w:val="20"/>
              </w:rPr>
            </w:pPr>
            <w:r w:rsidRPr="00875300">
              <w:rPr>
                <w:color w:val="000000"/>
                <w:sz w:val="20"/>
                <w:szCs w:val="20"/>
              </w:rPr>
              <w:t>&lt;Data Centers / Server Rooms&gt;</w:t>
            </w:r>
          </w:p>
          <w:p w:rsidRPr="00875300" w:rsidR="00437708" w:rsidP="00EE17FA" w:rsidRDefault="007D4425" w14:paraId="27D1E2B4" w14:textId="77777777">
            <w:pPr>
              <w:pStyle w:val="BodyText"/>
              <w:ind w:left="0"/>
              <w:rPr>
                <w:color w:val="000000"/>
                <w:sz w:val="20"/>
                <w:szCs w:val="20"/>
              </w:rPr>
            </w:pPr>
            <w:r w:rsidRPr="00875300">
              <w:rPr>
                <w:color w:val="000000"/>
                <w:sz w:val="20"/>
                <w:szCs w:val="20"/>
              </w:rPr>
              <w:t>&lt;Commercial Kitchens / Food Service Areas&gt;</w:t>
            </w:r>
          </w:p>
          <w:p w:rsidRPr="00875300" w:rsidR="00437708" w:rsidP="00EE17FA" w:rsidRDefault="007D4425" w14:paraId="39F2D9C0" w14:textId="77777777">
            <w:pPr>
              <w:pStyle w:val="BodyText"/>
              <w:ind w:left="0"/>
              <w:rPr>
                <w:color w:val="000000"/>
                <w:sz w:val="20"/>
                <w:szCs w:val="20"/>
              </w:rPr>
            </w:pPr>
            <w:r w:rsidRPr="00875300">
              <w:rPr>
                <w:color w:val="000000"/>
                <w:sz w:val="20"/>
                <w:szCs w:val="20"/>
              </w:rPr>
              <w:t>&lt;Walk-in Coolers / Freezers&gt;</w:t>
            </w:r>
          </w:p>
          <w:p w:rsidRPr="00875300" w:rsidR="00437708" w:rsidP="00EE17FA" w:rsidRDefault="007D4425" w14:paraId="349863BB" w14:textId="77777777">
            <w:pPr>
              <w:pStyle w:val="BodyText"/>
              <w:ind w:left="0"/>
              <w:rPr>
                <w:color w:val="000000"/>
                <w:sz w:val="20"/>
                <w:szCs w:val="20"/>
              </w:rPr>
            </w:pPr>
            <w:r w:rsidRPr="00875300">
              <w:rPr>
                <w:color w:val="000000"/>
                <w:sz w:val="20"/>
                <w:szCs w:val="20"/>
              </w:rPr>
              <w:t>&lt;Laboratories / Clean Rooms&gt;</w:t>
            </w:r>
          </w:p>
          <w:p w:rsidRPr="00875300" w:rsidR="00437708" w:rsidP="002E549D" w:rsidRDefault="007D4425" w14:paraId="4F66E878" w14:textId="77777777">
            <w:pPr>
              <w:pStyle w:val="BodyText"/>
              <w:numPr>
                <w:ilvl w:val="0"/>
                <w:numId w:val="39"/>
              </w:numPr>
              <w:rPr>
                <w:color w:val="000000"/>
                <w:sz w:val="20"/>
                <w:szCs w:val="20"/>
              </w:rPr>
            </w:pPr>
            <w:r w:rsidRPr="00875300">
              <w:rPr>
                <w:color w:val="000000"/>
                <w:sz w:val="20"/>
                <w:szCs w:val="20"/>
              </w:rPr>
              <w:t>&lt;Pools / Spas&gt;</w:t>
            </w:r>
          </w:p>
        </w:tc>
      </w:tr>
    </w:tbl>
    <w:p w:rsidR="00437708" w:rsidP="002E549D" w:rsidRDefault="007D4425" w14:paraId="1A6725B1" w14:textId="7BD69DBD">
      <w:pPr>
        <w:pStyle w:val="Caption"/>
      </w:pPr>
      <w:bookmarkStart w:name="_Toc233617467" w:id="16"/>
      <w:r>
        <w:t xml:space="preserve">Table </w:t>
      </w:r>
      <w:r>
        <w:fldChar w:fldCharType="begin"/>
      </w:r>
      <w:r>
        <w:instrText xml:space="preserve"> SEQ Table \* ARABIC </w:instrText>
      </w:r>
      <w:r>
        <w:fldChar w:fldCharType="separate"/>
      </w:r>
      <w:r>
        <w:rPr>
          <w:noProof/>
        </w:rPr>
        <w:t>1</w:t>
      </w:r>
      <w:r>
        <w:fldChar w:fldCharType="end"/>
      </w:r>
      <w:r>
        <w:t>. Building Information</w:t>
      </w:r>
      <w:bookmarkEnd w:id="16"/>
    </w:p>
    <w:p w:rsidR="00437708" w:rsidP="002E549D" w:rsidRDefault="00437708" w14:paraId="4B2BFFA9" w14:textId="77777777">
      <w:pPr>
        <w:pStyle w:val="BodyText"/>
        <w:rPr>
          <w:lang w:eastAsia="zh-CN"/>
        </w:rPr>
      </w:pPr>
    </w:p>
    <w:p w:rsidR="00437708" w:rsidP="00067DCB" w:rsidRDefault="007D4425" w14:paraId="057A4CB6" w14:textId="053EC484">
      <w:pPr>
        <w:pStyle w:val="Heading2"/>
      </w:pPr>
      <w:bookmarkStart w:name="_Toc197262081" w:id="17"/>
      <w:bookmarkStart w:name="_Toc233630935" w:id="18"/>
      <w:r>
        <w:t>Project Schedule</w:t>
      </w:r>
      <w:bookmarkEnd w:id="17"/>
      <w:bookmarkEnd w:id="18"/>
    </w:p>
    <w:p w:rsidRPr="00946D9D" w:rsidR="00437708" w:rsidP="00946D9D" w:rsidRDefault="007D4425" w14:paraId="11FA8E21" w14:textId="02764372">
      <w:pPr>
        <w:pStyle w:val="BodyText"/>
      </w:pPr>
      <w:r>
        <w:t>This table provides a high-level schedule for key milestones including engineering design, construction, testing, and commissioning.</w:t>
      </w:r>
    </w:p>
    <w:tbl>
      <w:tblPr>
        <w:tblStyle w:val="WSPStandard"/>
        <w:tblW w:w="0" w:type="auto"/>
        <w:jc w:val="center"/>
        <w:tblLook w:val="04A0" w:firstRow="1" w:lastRow="0" w:firstColumn="1" w:lastColumn="0" w:noHBand="0" w:noVBand="1"/>
      </w:tblPr>
      <w:tblGrid>
        <w:gridCol w:w="4320"/>
        <w:gridCol w:w="2520"/>
        <w:gridCol w:w="2520"/>
      </w:tblGrid>
      <w:tr w:rsidR="00BA2F05" w:rsidTr="005F3F0F" w14:paraId="63E34A63" w14:textId="77777777">
        <w:trPr>
          <w:cnfStyle w:val="100000000000" w:firstRow="1" w:lastRow="0" w:firstColumn="0" w:lastColumn="0" w:oddVBand="0" w:evenVBand="0" w:oddHBand="0" w:evenHBand="0" w:firstRowFirstColumn="0" w:firstRowLastColumn="0" w:lastRowFirstColumn="0" w:lastRowLastColumn="0"/>
          <w:trHeight w:val="431"/>
          <w:jc w:val="center"/>
        </w:trPr>
        <w:tc>
          <w:tcPr>
            <w:tcW w:w="4320" w:type="dxa"/>
            <w:tcBorders>
              <w:top w:val="nil"/>
              <w:left w:val="nil"/>
              <w:bottom w:val="nil"/>
              <w:right w:val="nil"/>
            </w:tcBorders>
          </w:tcPr>
          <w:p w:rsidRPr="00875300" w:rsidR="00437708" w:rsidP="00374F59" w:rsidRDefault="007D4425" w14:paraId="57C2B72A" w14:textId="0B642DC8">
            <w:pPr>
              <w:pStyle w:val="BodyText"/>
              <w:keepNext/>
              <w:keepLines/>
              <w:tabs>
                <w:tab w:val="left" w:pos="216"/>
                <w:tab w:val="left" w:pos="432"/>
                <w:tab w:val="left" w:pos="648"/>
                <w:tab w:val="left" w:pos="864"/>
                <w:tab w:val="left" w:pos="1080"/>
              </w:tabs>
              <w:spacing w:before="100" w:after="100"/>
              <w:rPr>
                <w:sz w:val="20"/>
                <w:szCs w:val="20"/>
              </w:rPr>
            </w:pPr>
            <w:r w:rsidRPr="00875300">
              <w:rPr>
                <w:rFonts w:eastAsia="Arial" w:cs="Times New Roman"/>
                <w:color w:val="FFFFFF" w:themeColor="background1"/>
                <w:sz w:val="20"/>
                <w:szCs w:val="20"/>
              </w:rPr>
              <w:t>Project Milestone</w:t>
            </w:r>
          </w:p>
        </w:tc>
        <w:tc>
          <w:tcPr>
            <w:tcW w:w="2520" w:type="dxa"/>
            <w:tcBorders>
              <w:top w:val="nil"/>
              <w:left w:val="nil"/>
              <w:bottom w:val="nil"/>
              <w:right w:val="nil"/>
            </w:tcBorders>
          </w:tcPr>
          <w:p w:rsidRPr="00875300" w:rsidR="00437708" w:rsidP="00374F59" w:rsidRDefault="007D4425" w14:paraId="63F9B2AD" w14:textId="2C18097B">
            <w:pPr>
              <w:pStyle w:val="BodyText"/>
              <w:keepNext/>
              <w:keepLines/>
              <w:tabs>
                <w:tab w:val="left" w:pos="216"/>
                <w:tab w:val="left" w:pos="432"/>
                <w:tab w:val="left" w:pos="648"/>
                <w:tab w:val="left" w:pos="864"/>
                <w:tab w:val="left" w:pos="1080"/>
              </w:tabs>
              <w:spacing w:before="100" w:after="100"/>
              <w:rPr>
                <w:rFonts w:eastAsia="Arial" w:cs="Times New Roman"/>
                <w:b w:val="0"/>
                <w:color w:val="FFFFFF" w:themeColor="background1"/>
                <w:sz w:val="20"/>
                <w:szCs w:val="20"/>
              </w:rPr>
            </w:pPr>
            <w:r w:rsidRPr="00875300">
              <w:rPr>
                <w:rFonts w:eastAsia="Arial" w:cs="Times New Roman"/>
                <w:color w:val="FFFFFF" w:themeColor="background1"/>
                <w:sz w:val="20"/>
                <w:szCs w:val="20"/>
              </w:rPr>
              <w:t>Start Date</w:t>
            </w:r>
          </w:p>
        </w:tc>
        <w:tc>
          <w:tcPr>
            <w:tcW w:w="2520" w:type="dxa"/>
            <w:tcBorders>
              <w:top w:val="nil"/>
              <w:left w:val="nil"/>
              <w:bottom w:val="nil"/>
              <w:right w:val="nil"/>
            </w:tcBorders>
          </w:tcPr>
          <w:p w:rsidRPr="00875300" w:rsidR="00437708" w:rsidP="00374F59" w:rsidRDefault="007D4425" w14:paraId="7D4890AD" w14:textId="0714A61C">
            <w:pPr>
              <w:pStyle w:val="BodyText"/>
              <w:keepNext/>
              <w:keepLines/>
              <w:tabs>
                <w:tab w:val="left" w:pos="216"/>
                <w:tab w:val="left" w:pos="432"/>
                <w:tab w:val="left" w:pos="648"/>
                <w:tab w:val="left" w:pos="864"/>
                <w:tab w:val="left" w:pos="1080"/>
              </w:tabs>
              <w:spacing w:before="100" w:after="100"/>
              <w:rPr>
                <w:rFonts w:eastAsia="Arial" w:cs="Times New Roman"/>
                <w:b w:val="0"/>
                <w:color w:val="FFFFFF" w:themeColor="background1"/>
                <w:sz w:val="20"/>
                <w:szCs w:val="20"/>
              </w:rPr>
            </w:pPr>
            <w:r w:rsidRPr="00875300">
              <w:rPr>
                <w:rFonts w:eastAsia="Arial" w:cs="Times New Roman"/>
                <w:color w:val="FFFFFF" w:themeColor="background1"/>
                <w:sz w:val="20"/>
                <w:szCs w:val="20"/>
              </w:rPr>
              <w:t>End Date</w:t>
            </w:r>
          </w:p>
        </w:tc>
      </w:tr>
      <w:tr w:rsidR="00BA2F05" w:rsidTr="005F3F0F" w14:paraId="19AB7133" w14:textId="77777777">
        <w:trPr>
          <w:trHeight w:val="507"/>
          <w:jc w:val="center"/>
        </w:trPr>
        <w:tc>
          <w:tcPr>
            <w:tcW w:w="4320" w:type="dxa"/>
            <w:tcBorders>
              <w:top w:val="nil"/>
              <w:left w:val="nil"/>
              <w:right w:val="nil"/>
            </w:tcBorders>
          </w:tcPr>
          <w:p w:rsidRPr="00875300" w:rsidR="00437708" w:rsidP="004C116C" w:rsidRDefault="007D4425" w14:paraId="21A99674" w14:textId="3371CD96">
            <w:pPr>
              <w:pStyle w:val="BodyText"/>
              <w:rPr>
                <w:sz w:val="20"/>
                <w:szCs w:val="20"/>
              </w:rPr>
            </w:pPr>
            <w:r w:rsidRPr="00875300">
              <w:rPr>
                <w:sz w:val="20"/>
                <w:szCs w:val="20"/>
              </w:rPr>
              <w:t>Pre-design</w:t>
            </w:r>
          </w:p>
        </w:tc>
        <w:tc>
          <w:tcPr>
            <w:tcW w:w="2520" w:type="dxa"/>
            <w:tcBorders>
              <w:top w:val="nil"/>
              <w:left w:val="nil"/>
              <w:right w:val="nil"/>
            </w:tcBorders>
          </w:tcPr>
          <w:p w:rsidRPr="00875300" w:rsidR="00437708" w:rsidP="004C116C" w:rsidRDefault="00437708" w14:paraId="01FD957E" w14:textId="77777777">
            <w:pPr>
              <w:pStyle w:val="BodyText"/>
              <w:rPr>
                <w:sz w:val="20"/>
                <w:szCs w:val="20"/>
              </w:rPr>
            </w:pPr>
          </w:p>
        </w:tc>
        <w:tc>
          <w:tcPr>
            <w:tcW w:w="2520" w:type="dxa"/>
            <w:tcBorders>
              <w:top w:val="nil"/>
              <w:left w:val="nil"/>
              <w:right w:val="nil"/>
            </w:tcBorders>
          </w:tcPr>
          <w:p w:rsidRPr="00875300" w:rsidR="00437708" w:rsidP="004C116C" w:rsidRDefault="00437708" w14:paraId="785CC2D6" w14:textId="77777777">
            <w:pPr>
              <w:pStyle w:val="BodyText"/>
              <w:rPr>
                <w:sz w:val="20"/>
                <w:szCs w:val="20"/>
              </w:rPr>
            </w:pPr>
          </w:p>
        </w:tc>
      </w:tr>
      <w:tr w:rsidR="00BA2F05" w:rsidTr="005F3F0F" w14:paraId="7B7414FD" w14:textId="77777777">
        <w:trPr>
          <w:trHeight w:val="507"/>
          <w:jc w:val="center"/>
        </w:trPr>
        <w:tc>
          <w:tcPr>
            <w:tcW w:w="4320" w:type="dxa"/>
            <w:tcBorders>
              <w:left w:val="nil"/>
              <w:right w:val="nil"/>
            </w:tcBorders>
          </w:tcPr>
          <w:p w:rsidRPr="00875300" w:rsidR="00437708" w:rsidP="004C116C" w:rsidRDefault="007D4425" w14:paraId="612279D5" w14:textId="771E6FBF">
            <w:pPr>
              <w:pStyle w:val="BodyText"/>
              <w:rPr>
                <w:sz w:val="20"/>
                <w:szCs w:val="20"/>
              </w:rPr>
            </w:pPr>
            <w:r w:rsidRPr="00875300">
              <w:rPr>
                <w:sz w:val="20"/>
                <w:szCs w:val="20"/>
              </w:rPr>
              <w:t>Schematic Design</w:t>
            </w:r>
          </w:p>
        </w:tc>
        <w:tc>
          <w:tcPr>
            <w:tcW w:w="2520" w:type="dxa"/>
            <w:tcBorders>
              <w:left w:val="nil"/>
              <w:right w:val="nil"/>
            </w:tcBorders>
          </w:tcPr>
          <w:p w:rsidRPr="00875300" w:rsidR="00437708" w:rsidP="004C116C" w:rsidRDefault="00437708" w14:paraId="02A8C516" w14:textId="77777777">
            <w:pPr>
              <w:pStyle w:val="BodyText"/>
              <w:rPr>
                <w:sz w:val="20"/>
                <w:szCs w:val="20"/>
              </w:rPr>
            </w:pPr>
          </w:p>
        </w:tc>
        <w:tc>
          <w:tcPr>
            <w:tcW w:w="2520" w:type="dxa"/>
            <w:tcBorders>
              <w:left w:val="nil"/>
              <w:right w:val="nil"/>
            </w:tcBorders>
          </w:tcPr>
          <w:p w:rsidRPr="00875300" w:rsidR="00437708" w:rsidP="004C116C" w:rsidRDefault="00437708" w14:paraId="1F9D9544" w14:textId="77777777">
            <w:pPr>
              <w:pStyle w:val="BodyText"/>
              <w:rPr>
                <w:sz w:val="20"/>
                <w:szCs w:val="20"/>
              </w:rPr>
            </w:pPr>
          </w:p>
        </w:tc>
      </w:tr>
      <w:tr w:rsidR="00BA2F05" w:rsidTr="005F3F0F" w14:paraId="0FF7BC5D" w14:textId="77777777">
        <w:trPr>
          <w:trHeight w:val="507"/>
          <w:jc w:val="center"/>
        </w:trPr>
        <w:tc>
          <w:tcPr>
            <w:tcW w:w="4320" w:type="dxa"/>
            <w:tcBorders>
              <w:left w:val="nil"/>
              <w:right w:val="nil"/>
            </w:tcBorders>
          </w:tcPr>
          <w:p w:rsidRPr="00875300" w:rsidR="00437708" w:rsidP="004C116C" w:rsidRDefault="007D4425" w14:paraId="2F562319" w14:textId="56D01AF7">
            <w:pPr>
              <w:pStyle w:val="BodyText"/>
              <w:rPr>
                <w:sz w:val="20"/>
                <w:szCs w:val="20"/>
              </w:rPr>
            </w:pPr>
            <w:r w:rsidRPr="00875300">
              <w:rPr>
                <w:sz w:val="20"/>
                <w:szCs w:val="20"/>
              </w:rPr>
              <w:t>Design Development</w:t>
            </w:r>
          </w:p>
        </w:tc>
        <w:tc>
          <w:tcPr>
            <w:tcW w:w="2520" w:type="dxa"/>
            <w:tcBorders>
              <w:left w:val="nil"/>
              <w:right w:val="nil"/>
            </w:tcBorders>
          </w:tcPr>
          <w:p w:rsidRPr="00875300" w:rsidR="00437708" w:rsidP="004C116C" w:rsidRDefault="00437708" w14:paraId="168D5339" w14:textId="77777777">
            <w:pPr>
              <w:pStyle w:val="BodyText"/>
              <w:rPr>
                <w:sz w:val="20"/>
                <w:szCs w:val="20"/>
              </w:rPr>
            </w:pPr>
          </w:p>
        </w:tc>
        <w:tc>
          <w:tcPr>
            <w:tcW w:w="2520" w:type="dxa"/>
            <w:tcBorders>
              <w:left w:val="nil"/>
              <w:right w:val="nil"/>
            </w:tcBorders>
          </w:tcPr>
          <w:p w:rsidRPr="00875300" w:rsidR="00437708" w:rsidP="004C116C" w:rsidRDefault="00437708" w14:paraId="46BE5CB7" w14:textId="77777777">
            <w:pPr>
              <w:pStyle w:val="BodyText"/>
              <w:rPr>
                <w:sz w:val="20"/>
                <w:szCs w:val="20"/>
              </w:rPr>
            </w:pPr>
          </w:p>
        </w:tc>
      </w:tr>
      <w:tr w:rsidR="00BA2F05" w:rsidTr="005F3F0F" w14:paraId="6DBC9D16" w14:textId="77777777">
        <w:trPr>
          <w:trHeight w:val="507"/>
          <w:jc w:val="center"/>
        </w:trPr>
        <w:tc>
          <w:tcPr>
            <w:tcW w:w="4320" w:type="dxa"/>
            <w:tcBorders>
              <w:left w:val="nil"/>
              <w:right w:val="nil"/>
            </w:tcBorders>
          </w:tcPr>
          <w:p w:rsidRPr="00875300" w:rsidR="00437708" w:rsidP="004C116C" w:rsidRDefault="007D4425" w14:paraId="2E01F422" w14:textId="339F626A">
            <w:pPr>
              <w:pStyle w:val="BodyText"/>
              <w:rPr>
                <w:sz w:val="20"/>
                <w:szCs w:val="20"/>
              </w:rPr>
            </w:pPr>
            <w:r w:rsidRPr="00875300">
              <w:rPr>
                <w:sz w:val="20"/>
                <w:szCs w:val="20"/>
              </w:rPr>
              <w:t>Construction Documents</w:t>
            </w:r>
          </w:p>
        </w:tc>
        <w:tc>
          <w:tcPr>
            <w:tcW w:w="2520" w:type="dxa"/>
            <w:tcBorders>
              <w:left w:val="nil"/>
              <w:right w:val="nil"/>
            </w:tcBorders>
          </w:tcPr>
          <w:p w:rsidRPr="00875300" w:rsidR="00437708" w:rsidP="004C116C" w:rsidRDefault="00437708" w14:paraId="1BFF869C" w14:textId="77777777">
            <w:pPr>
              <w:pStyle w:val="BodyText"/>
              <w:rPr>
                <w:sz w:val="20"/>
                <w:szCs w:val="20"/>
              </w:rPr>
            </w:pPr>
          </w:p>
        </w:tc>
        <w:tc>
          <w:tcPr>
            <w:tcW w:w="2520" w:type="dxa"/>
            <w:tcBorders>
              <w:left w:val="nil"/>
              <w:right w:val="nil"/>
            </w:tcBorders>
          </w:tcPr>
          <w:p w:rsidRPr="00875300" w:rsidR="00437708" w:rsidP="004C116C" w:rsidRDefault="00437708" w14:paraId="34DBC260" w14:textId="77777777">
            <w:pPr>
              <w:pStyle w:val="BodyText"/>
              <w:rPr>
                <w:sz w:val="20"/>
                <w:szCs w:val="20"/>
              </w:rPr>
            </w:pPr>
          </w:p>
        </w:tc>
      </w:tr>
      <w:tr w:rsidR="00BA2F05" w:rsidTr="005F3F0F" w14:paraId="246C42C7" w14:textId="77777777">
        <w:trPr>
          <w:trHeight w:val="523"/>
          <w:jc w:val="center"/>
        </w:trPr>
        <w:tc>
          <w:tcPr>
            <w:tcW w:w="4320" w:type="dxa"/>
            <w:tcBorders>
              <w:left w:val="nil"/>
              <w:right w:val="nil"/>
            </w:tcBorders>
          </w:tcPr>
          <w:p w:rsidRPr="00875300" w:rsidR="00437708" w:rsidP="004C116C" w:rsidRDefault="007D4425" w14:paraId="77E34861" w14:textId="291C0221">
            <w:pPr>
              <w:pStyle w:val="BodyText"/>
              <w:rPr>
                <w:sz w:val="20"/>
                <w:szCs w:val="20"/>
              </w:rPr>
            </w:pPr>
            <w:r w:rsidRPr="00875300">
              <w:rPr>
                <w:sz w:val="20"/>
                <w:szCs w:val="20"/>
              </w:rPr>
              <w:t>Project Bid</w:t>
            </w:r>
          </w:p>
        </w:tc>
        <w:tc>
          <w:tcPr>
            <w:tcW w:w="2520" w:type="dxa"/>
            <w:tcBorders>
              <w:left w:val="nil"/>
              <w:right w:val="nil"/>
            </w:tcBorders>
          </w:tcPr>
          <w:p w:rsidRPr="00875300" w:rsidR="00437708" w:rsidP="004C116C" w:rsidRDefault="00437708" w14:paraId="655CA6F3" w14:textId="77777777">
            <w:pPr>
              <w:pStyle w:val="BodyText"/>
              <w:rPr>
                <w:sz w:val="20"/>
                <w:szCs w:val="20"/>
              </w:rPr>
            </w:pPr>
          </w:p>
        </w:tc>
        <w:tc>
          <w:tcPr>
            <w:tcW w:w="2520" w:type="dxa"/>
            <w:tcBorders>
              <w:left w:val="nil"/>
              <w:right w:val="nil"/>
            </w:tcBorders>
          </w:tcPr>
          <w:p w:rsidRPr="00875300" w:rsidR="00437708" w:rsidP="004C116C" w:rsidRDefault="00437708" w14:paraId="2E7D9FE8" w14:textId="77777777">
            <w:pPr>
              <w:pStyle w:val="BodyText"/>
              <w:rPr>
                <w:sz w:val="20"/>
                <w:szCs w:val="20"/>
              </w:rPr>
            </w:pPr>
          </w:p>
        </w:tc>
      </w:tr>
      <w:tr w:rsidR="00BA2F05" w:rsidTr="005F3F0F" w14:paraId="16CE5991" w14:textId="77777777">
        <w:trPr>
          <w:trHeight w:val="507"/>
          <w:jc w:val="center"/>
        </w:trPr>
        <w:tc>
          <w:tcPr>
            <w:tcW w:w="4320" w:type="dxa"/>
            <w:tcBorders>
              <w:left w:val="nil"/>
              <w:right w:val="nil"/>
            </w:tcBorders>
          </w:tcPr>
          <w:p w:rsidRPr="00875300" w:rsidR="00437708" w:rsidP="004C116C" w:rsidRDefault="007D4425" w14:paraId="684A884F" w14:textId="3D20BAF2">
            <w:pPr>
              <w:pStyle w:val="BodyText"/>
              <w:rPr>
                <w:sz w:val="20"/>
                <w:szCs w:val="20"/>
              </w:rPr>
            </w:pPr>
            <w:r w:rsidRPr="00875300">
              <w:rPr>
                <w:sz w:val="20"/>
                <w:szCs w:val="20"/>
              </w:rPr>
              <w:t>Construction</w:t>
            </w:r>
          </w:p>
        </w:tc>
        <w:tc>
          <w:tcPr>
            <w:tcW w:w="2520" w:type="dxa"/>
            <w:tcBorders>
              <w:left w:val="nil"/>
              <w:right w:val="nil"/>
            </w:tcBorders>
          </w:tcPr>
          <w:p w:rsidRPr="00875300" w:rsidR="00437708" w:rsidP="004C116C" w:rsidRDefault="00437708" w14:paraId="0E5C2B80" w14:textId="77777777">
            <w:pPr>
              <w:pStyle w:val="BodyText"/>
              <w:rPr>
                <w:sz w:val="20"/>
                <w:szCs w:val="20"/>
              </w:rPr>
            </w:pPr>
          </w:p>
        </w:tc>
        <w:tc>
          <w:tcPr>
            <w:tcW w:w="2520" w:type="dxa"/>
            <w:tcBorders>
              <w:left w:val="nil"/>
              <w:right w:val="nil"/>
            </w:tcBorders>
          </w:tcPr>
          <w:p w:rsidRPr="00875300" w:rsidR="00437708" w:rsidP="004C116C" w:rsidRDefault="00437708" w14:paraId="00FD7717" w14:textId="77777777">
            <w:pPr>
              <w:pStyle w:val="BodyText"/>
              <w:rPr>
                <w:sz w:val="20"/>
                <w:szCs w:val="20"/>
              </w:rPr>
            </w:pPr>
          </w:p>
        </w:tc>
      </w:tr>
      <w:tr w:rsidR="00BA2F05" w:rsidTr="005F3F0F" w14:paraId="612DF30D" w14:textId="77777777">
        <w:trPr>
          <w:trHeight w:val="492"/>
          <w:jc w:val="center"/>
        </w:trPr>
        <w:tc>
          <w:tcPr>
            <w:tcW w:w="4320" w:type="dxa"/>
            <w:tcBorders>
              <w:left w:val="nil"/>
              <w:right w:val="nil"/>
            </w:tcBorders>
          </w:tcPr>
          <w:p w:rsidRPr="00875300" w:rsidR="00437708" w:rsidP="004C116C" w:rsidRDefault="007D4425" w14:paraId="054EC99A" w14:textId="4C4C97C6">
            <w:pPr>
              <w:pStyle w:val="BodyText"/>
              <w:rPr>
                <w:sz w:val="20"/>
                <w:szCs w:val="20"/>
              </w:rPr>
            </w:pPr>
            <w:r w:rsidRPr="00875300">
              <w:rPr>
                <w:sz w:val="20"/>
                <w:szCs w:val="20"/>
              </w:rPr>
              <w:t>Start-up, Testing and Optimization</w:t>
            </w:r>
          </w:p>
        </w:tc>
        <w:tc>
          <w:tcPr>
            <w:tcW w:w="2520" w:type="dxa"/>
            <w:tcBorders>
              <w:left w:val="nil"/>
              <w:right w:val="nil"/>
            </w:tcBorders>
          </w:tcPr>
          <w:p w:rsidRPr="00875300" w:rsidR="00437708" w:rsidP="004C116C" w:rsidRDefault="00437708" w14:paraId="3A98C138" w14:textId="77777777">
            <w:pPr>
              <w:pStyle w:val="BodyText"/>
              <w:rPr>
                <w:sz w:val="20"/>
                <w:szCs w:val="20"/>
              </w:rPr>
            </w:pPr>
          </w:p>
        </w:tc>
        <w:tc>
          <w:tcPr>
            <w:tcW w:w="2520" w:type="dxa"/>
            <w:tcBorders>
              <w:left w:val="nil"/>
              <w:right w:val="nil"/>
            </w:tcBorders>
          </w:tcPr>
          <w:p w:rsidRPr="00875300" w:rsidR="00437708" w:rsidP="00854311" w:rsidRDefault="00437708" w14:paraId="1139603E" w14:textId="77777777">
            <w:pPr>
              <w:pStyle w:val="BodyText"/>
              <w:keepNext/>
              <w:rPr>
                <w:sz w:val="20"/>
                <w:szCs w:val="20"/>
              </w:rPr>
            </w:pPr>
          </w:p>
        </w:tc>
      </w:tr>
      <w:tr w:rsidR="006B6191" w:rsidTr="005F3F0F" w14:paraId="6784D5CA" w14:textId="77777777">
        <w:trPr>
          <w:trHeight w:val="492"/>
          <w:jc w:val="center"/>
        </w:trPr>
        <w:tc>
          <w:tcPr>
            <w:tcW w:w="4320" w:type="dxa"/>
            <w:tcBorders>
              <w:left w:val="nil"/>
              <w:right w:val="nil"/>
            </w:tcBorders>
          </w:tcPr>
          <w:p w:rsidRPr="00875300" w:rsidR="00437708" w:rsidP="004C116C" w:rsidRDefault="007D4425" w14:paraId="28121FD2" w14:textId="1791CAEA">
            <w:pPr>
              <w:pStyle w:val="BodyText"/>
              <w:rPr>
                <w:sz w:val="20"/>
                <w:szCs w:val="20"/>
              </w:rPr>
            </w:pPr>
            <w:r w:rsidRPr="00875300">
              <w:rPr>
                <w:sz w:val="20"/>
                <w:szCs w:val="20"/>
              </w:rPr>
              <w:t>Close-out</w:t>
            </w:r>
          </w:p>
        </w:tc>
        <w:tc>
          <w:tcPr>
            <w:tcW w:w="2520" w:type="dxa"/>
            <w:tcBorders>
              <w:left w:val="nil"/>
              <w:right w:val="nil"/>
            </w:tcBorders>
          </w:tcPr>
          <w:p w:rsidRPr="00875300" w:rsidR="00437708" w:rsidP="004C116C" w:rsidRDefault="00437708" w14:paraId="5A5B829F" w14:textId="77777777">
            <w:pPr>
              <w:pStyle w:val="BodyText"/>
              <w:rPr>
                <w:sz w:val="20"/>
                <w:szCs w:val="20"/>
              </w:rPr>
            </w:pPr>
          </w:p>
        </w:tc>
        <w:tc>
          <w:tcPr>
            <w:tcW w:w="2520" w:type="dxa"/>
            <w:tcBorders>
              <w:left w:val="nil"/>
              <w:right w:val="nil"/>
            </w:tcBorders>
          </w:tcPr>
          <w:p w:rsidRPr="00875300" w:rsidR="00437708" w:rsidP="00854311" w:rsidRDefault="00437708" w14:paraId="03AEE49C" w14:textId="77777777">
            <w:pPr>
              <w:pStyle w:val="BodyText"/>
              <w:keepNext/>
              <w:rPr>
                <w:sz w:val="20"/>
                <w:szCs w:val="20"/>
              </w:rPr>
            </w:pPr>
          </w:p>
        </w:tc>
      </w:tr>
    </w:tbl>
    <w:p w:rsidR="00437708" w:rsidP="00854311" w:rsidRDefault="007D4425" w14:paraId="47E1FBA4" w14:textId="155BF86A">
      <w:pPr>
        <w:pStyle w:val="Caption"/>
      </w:pPr>
      <w:bookmarkStart w:name="_Toc233617468" w:id="19"/>
      <w:r>
        <w:t xml:space="preserve">Table </w:t>
      </w:r>
      <w:r>
        <w:fldChar w:fldCharType="begin"/>
      </w:r>
      <w:r>
        <w:instrText xml:space="preserve"> SEQ Table \* ARABIC </w:instrText>
      </w:r>
      <w:r>
        <w:fldChar w:fldCharType="separate"/>
      </w:r>
      <w:r>
        <w:rPr>
          <w:noProof/>
        </w:rPr>
        <w:t>2</w:t>
      </w:r>
      <w:r>
        <w:fldChar w:fldCharType="end"/>
      </w:r>
      <w:r>
        <w:t>. Project Schedule</w:t>
      </w:r>
      <w:bookmarkEnd w:id="19"/>
    </w:p>
    <w:p w:rsidR="00437708" w:rsidP="00264C12" w:rsidRDefault="007D4425" w14:paraId="0B67E194" w14:textId="1827D628">
      <w:pPr>
        <w:pStyle w:val="Heading2"/>
      </w:pPr>
      <w:bookmarkStart w:name="_Toc197262082" w:id="20"/>
      <w:bookmarkStart w:name="_Toc233630936" w:id="21"/>
      <w:r>
        <w:t>Measures and Systems to be Commissioned</w:t>
      </w:r>
      <w:bookmarkEnd w:id="20"/>
      <w:bookmarkEnd w:id="21"/>
    </w:p>
    <w:p w:rsidR="00437708" w:rsidRDefault="007D4425" w14:paraId="5B6ADE8F" w14:textId="219F24A1">
      <w:pPr>
        <w:pStyle w:val="BodyText"/>
        <w:spacing w:after="200" w:line="276" w:lineRule="auto"/>
        <w:rPr>
          <w:rFonts w:cstheme="minorHAnsi"/>
          <w:color w:val="000000"/>
          <w:sz w:val="21"/>
        </w:rPr>
      </w:pPr>
      <w:r>
        <w:rPr>
          <w:rFonts w:cstheme="minorHAnsi"/>
          <w:color w:val="000000"/>
          <w:sz w:val="21"/>
        </w:rPr>
        <w:t xml:space="preserve">All ECMs, and systems affected by ECMs, are included in the Cx Plan. A summary of the measures and affected systems is included below. </w:t>
      </w:r>
    </w:p>
    <w:p w:rsidR="00437708" w:rsidRDefault="007D4425" w14:paraId="08698CF5" w14:textId="5D8CC573">
      <w:pPr>
        <w:pStyle w:val="BodyText"/>
        <w:spacing w:after="200" w:line="276" w:lineRule="auto"/>
        <w:rPr>
          <w:rFonts w:cstheme="minorHAnsi"/>
          <w:color w:val="FF372F"/>
          <w:sz w:val="21"/>
        </w:rPr>
      </w:pPr>
      <w:r>
        <w:rPr>
          <w:rFonts w:cstheme="minorHAnsi"/>
          <w:color w:val="FF372F"/>
          <w:sz w:val="21"/>
        </w:rPr>
        <w:t>&lt;Insert summary table of ECMs including name, description, quantities, efficiencies, savings, and costs&gt;</w:t>
      </w:r>
    </w:p>
    <w:p w:rsidR="00437708" w:rsidP="006E090B" w:rsidRDefault="007D4425" w14:paraId="219AD91E" w14:textId="15B9252B">
      <w:pPr>
        <w:pStyle w:val="BodyText"/>
        <w:spacing w:after="200" w:line="276" w:lineRule="auto"/>
        <w:rPr>
          <w:rFonts w:cstheme="minorHAnsi"/>
          <w:color w:val="000000"/>
          <w:sz w:val="21"/>
        </w:rPr>
      </w:pPr>
      <w:r>
        <w:rPr>
          <w:rFonts w:cstheme="minorHAnsi"/>
          <w:color w:val="000000"/>
          <w:sz w:val="21"/>
        </w:rPr>
        <w:t>Additional systems incorporated in the Cx Plan, but are not directly associated with the ECMs above include:</w:t>
      </w:r>
    </w:p>
    <w:p w:rsidRPr="00A67B0A" w:rsidR="00437708" w:rsidP="00527A65" w:rsidRDefault="007D4425" w14:paraId="3E64C927" w14:textId="17B398A6">
      <w:pPr>
        <w:pStyle w:val="ListBullet"/>
        <w:rPr>
          <w:color w:val="FF372F"/>
        </w:rPr>
      </w:pPr>
      <w:r>
        <w:rPr>
          <w:color w:val="FF372F"/>
        </w:rPr>
        <w:t>&lt;System 1&gt;</w:t>
      </w:r>
    </w:p>
    <w:p w:rsidRPr="00A67B0A" w:rsidR="00437708" w:rsidP="00527A65" w:rsidRDefault="007D4425" w14:paraId="27AC8005" w14:textId="58F8A982">
      <w:pPr>
        <w:pStyle w:val="ListBullet"/>
        <w:rPr>
          <w:color w:val="FF372F"/>
        </w:rPr>
      </w:pPr>
      <w:r>
        <w:rPr>
          <w:color w:val="FF372F"/>
        </w:rPr>
        <w:t>&lt;System 2&gt;</w:t>
      </w:r>
    </w:p>
    <w:p w:rsidRPr="00A67B0A" w:rsidR="00437708" w:rsidP="00527A65" w:rsidRDefault="007D4425" w14:paraId="0E335B23" w14:textId="4CC7DDBB">
      <w:pPr>
        <w:pStyle w:val="ListBullet"/>
        <w:rPr>
          <w:color w:val="FF372F"/>
        </w:rPr>
      </w:pPr>
      <w:r>
        <w:rPr>
          <w:color w:val="FF372F"/>
        </w:rPr>
        <w:t>&lt;System 3&gt;</w:t>
      </w:r>
    </w:p>
    <w:p w:rsidR="00437708" w:rsidRDefault="007D4425" w14:paraId="5AD5E2FB" w14:textId="77777777">
      <w:pPr>
        <w:pStyle w:val="BodyText"/>
        <w:spacing w:after="200" w:line="276" w:lineRule="auto"/>
        <w:rPr>
          <w:rFonts w:asciiTheme="majorHAnsi" w:hAnsiTheme="majorHAnsi" w:eastAsiaTheme="majorEastAsia" w:cstheme="majorBidi"/>
          <w:b/>
          <w:bCs/>
          <w:noProof/>
          <w:color w:val="FF372F"/>
          <w:sz w:val="30"/>
          <w:szCs w:val="30"/>
        </w:rPr>
      </w:pPr>
      <w:r>
        <w:br w:type="page"/>
      </w:r>
    </w:p>
    <w:p w:rsidR="00437708" w:rsidP="00A01280" w:rsidRDefault="007D4425" w14:paraId="75E7B851" w14:textId="5F01959F">
      <w:pPr>
        <w:pStyle w:val="Heading2"/>
      </w:pPr>
      <w:bookmarkStart w:name="_Toc197262083" w:id="22"/>
      <w:bookmarkStart w:name="_Toc233630937" w:id="23"/>
      <w:r>
        <w:t>Applicable Codes, Standards, and Guidelines</w:t>
      </w:r>
      <w:bookmarkEnd w:id="22"/>
      <w:bookmarkEnd w:id="23"/>
    </w:p>
    <w:p w:rsidR="00437708" w:rsidP="00A01280" w:rsidRDefault="007D4425" w14:paraId="3C25E8A0" w14:textId="769CA0EC">
      <w:pPr>
        <w:pStyle w:val="BodyText"/>
        <w:spacing w:after="200" w:line="276" w:lineRule="auto"/>
        <w:rPr>
          <w:rFonts w:cstheme="minorHAnsi"/>
          <w:color w:val="000000"/>
          <w:sz w:val="21"/>
        </w:rPr>
      </w:pPr>
      <w:r>
        <w:rPr>
          <w:rFonts w:cstheme="minorHAnsi"/>
          <w:color w:val="000000"/>
          <w:sz w:val="21"/>
        </w:rPr>
        <w:t>Creating a commissioning plan involves following a range of codes, standards, and guidelines that support the quality, safety, and performance of the systems being commissioned. The regulatory bodies and references listed below must be followed to maintain compliance with industry standards, safety protocols, and legal requirements, contributing to a successful and efficient commissioning process.</w:t>
      </w:r>
    </w:p>
    <w:tbl>
      <w:tblPr>
        <w:tblStyle w:val="WSPStandard"/>
        <w:tblW w:w="0" w:type="auto"/>
        <w:jc w:val="center"/>
        <w:tblLook w:val="04A0" w:firstRow="1" w:lastRow="0" w:firstColumn="1" w:lastColumn="0" w:noHBand="0" w:noVBand="1"/>
      </w:tblPr>
      <w:tblGrid>
        <w:gridCol w:w="1800"/>
        <w:gridCol w:w="7560"/>
      </w:tblGrid>
      <w:tr w:rsidR="0048502B" w:rsidTr="00304FC2" w14:paraId="0C27BBBF" w14:textId="77777777">
        <w:trPr>
          <w:cnfStyle w:val="100000000000" w:firstRow="1" w:lastRow="0" w:firstColumn="0" w:lastColumn="0" w:oddVBand="0" w:evenVBand="0" w:oddHBand="0" w:evenHBand="0" w:firstRowFirstColumn="0" w:firstRowLastColumn="0" w:lastRowFirstColumn="0" w:lastRowLastColumn="0"/>
          <w:trHeight w:val="431"/>
          <w:jc w:val="center"/>
        </w:trPr>
        <w:tc>
          <w:tcPr>
            <w:tcW w:w="1800" w:type="dxa"/>
            <w:tcBorders>
              <w:top w:val="nil"/>
              <w:left w:val="nil"/>
              <w:bottom w:val="nil"/>
              <w:right w:val="nil"/>
            </w:tcBorders>
          </w:tcPr>
          <w:p w:rsidRPr="00875300" w:rsidR="00437708" w:rsidRDefault="007D4425" w14:paraId="16705CA9" w14:textId="51153E95">
            <w:pPr>
              <w:pStyle w:val="BodyText"/>
              <w:keepNext/>
              <w:keepLines/>
              <w:tabs>
                <w:tab w:val="left" w:pos="216"/>
                <w:tab w:val="left" w:pos="432"/>
                <w:tab w:val="left" w:pos="648"/>
                <w:tab w:val="left" w:pos="864"/>
                <w:tab w:val="left" w:pos="1080"/>
              </w:tabs>
              <w:spacing w:before="100" w:after="100"/>
              <w:rPr>
                <w:b w:val="0"/>
                <w:bCs/>
                <w:color w:val="FFFFFF" w:themeColor="background1"/>
                <w:sz w:val="20"/>
                <w:szCs w:val="20"/>
              </w:rPr>
            </w:pPr>
            <w:r w:rsidRPr="00875300">
              <w:rPr>
                <w:bCs/>
                <w:color w:val="FFFFFF" w:themeColor="background1"/>
                <w:sz w:val="20"/>
                <w:szCs w:val="20"/>
              </w:rPr>
              <w:t>Code Type</w:t>
            </w:r>
          </w:p>
        </w:tc>
        <w:tc>
          <w:tcPr>
            <w:tcW w:w="7560" w:type="dxa"/>
            <w:tcBorders>
              <w:top w:val="nil"/>
              <w:left w:val="nil"/>
              <w:bottom w:val="nil"/>
              <w:right w:val="nil"/>
            </w:tcBorders>
          </w:tcPr>
          <w:p w:rsidRPr="00875300" w:rsidR="00437708" w:rsidRDefault="007D4425" w14:paraId="6F9F6E39" w14:textId="4342465F">
            <w:pPr>
              <w:pStyle w:val="BodyText"/>
              <w:keepNext/>
              <w:keepLines/>
              <w:tabs>
                <w:tab w:val="left" w:pos="216"/>
                <w:tab w:val="left" w:pos="432"/>
                <w:tab w:val="left" w:pos="648"/>
                <w:tab w:val="left" w:pos="864"/>
                <w:tab w:val="left" w:pos="1080"/>
              </w:tabs>
              <w:spacing w:before="100" w:after="100"/>
              <w:rPr>
                <w:rFonts w:eastAsia="Arial" w:cs="Times New Roman"/>
                <w:b w:val="0"/>
                <w:color w:val="FFFFFF" w:themeColor="background1"/>
                <w:sz w:val="20"/>
                <w:szCs w:val="20"/>
              </w:rPr>
            </w:pPr>
            <w:r w:rsidRPr="00875300">
              <w:rPr>
                <w:rFonts w:eastAsia="Arial" w:cs="Times New Roman"/>
                <w:color w:val="FFFFFF" w:themeColor="background1"/>
                <w:sz w:val="20"/>
                <w:szCs w:val="20"/>
              </w:rPr>
              <w:t>Applicable Standards</w:t>
            </w:r>
          </w:p>
        </w:tc>
      </w:tr>
      <w:tr w:rsidR="0048502B" w:rsidTr="00304FC2" w14:paraId="4449C59D" w14:textId="77777777">
        <w:trPr>
          <w:trHeight w:val="507"/>
          <w:jc w:val="center"/>
        </w:trPr>
        <w:tc>
          <w:tcPr>
            <w:tcW w:w="1800" w:type="dxa"/>
            <w:tcBorders>
              <w:left w:val="nil"/>
              <w:right w:val="nil"/>
            </w:tcBorders>
          </w:tcPr>
          <w:p w:rsidRPr="00875300" w:rsidR="00437708" w:rsidRDefault="007D4425" w14:paraId="3BF61B05" w14:textId="57C62016">
            <w:pPr>
              <w:pStyle w:val="BodyText"/>
              <w:rPr>
                <w:b/>
                <w:bCs/>
                <w:color w:val="000000"/>
                <w:sz w:val="20"/>
                <w:szCs w:val="20"/>
              </w:rPr>
            </w:pPr>
            <w:r w:rsidRPr="00875300">
              <w:rPr>
                <w:b/>
                <w:bCs/>
                <w:color w:val="000000"/>
                <w:sz w:val="20"/>
                <w:szCs w:val="20"/>
              </w:rPr>
              <w:t>Building and Energy Codes</w:t>
            </w:r>
          </w:p>
        </w:tc>
        <w:tc>
          <w:tcPr>
            <w:tcW w:w="7560" w:type="dxa"/>
            <w:tcBorders>
              <w:left w:val="nil"/>
              <w:right w:val="nil"/>
            </w:tcBorders>
          </w:tcPr>
          <w:p w:rsidRPr="00875300" w:rsidR="00437708" w:rsidP="001A476F" w:rsidRDefault="007D4425" w14:paraId="625F8BE9" w14:textId="56211666">
            <w:pPr>
              <w:pStyle w:val="ListBullet"/>
              <w:rPr>
                <w:sz w:val="20"/>
                <w:szCs w:val="20"/>
              </w:rPr>
            </w:pPr>
            <w:r w:rsidRPr="00875300">
              <w:rPr>
                <w:sz w:val="20"/>
                <w:szCs w:val="20"/>
              </w:rPr>
              <w:t>New Jersey Uniform Construction Code (</w:t>
            </w:r>
            <w:proofErr w:type="gramStart"/>
            <w:r w:rsidRPr="00875300">
              <w:rPr>
                <w:sz w:val="20"/>
                <w:szCs w:val="20"/>
              </w:rPr>
              <w:t>UCC) —</w:t>
            </w:r>
            <w:proofErr w:type="gramEnd"/>
            <w:r w:rsidRPr="00875300">
              <w:rPr>
                <w:sz w:val="20"/>
                <w:szCs w:val="20"/>
              </w:rPr>
              <w:t xml:space="preserve"> (N.J.A.C. 5:23)</w:t>
            </w:r>
          </w:p>
          <w:p w:rsidRPr="00875300" w:rsidR="00437708" w:rsidP="001A476F" w:rsidRDefault="007D4425" w14:paraId="068753AC" w14:textId="7FAD9B50">
            <w:pPr>
              <w:pStyle w:val="ListBullet"/>
              <w:rPr>
                <w:sz w:val="20"/>
                <w:szCs w:val="20"/>
              </w:rPr>
            </w:pPr>
            <w:r w:rsidRPr="00875300">
              <w:rPr>
                <w:sz w:val="20"/>
                <w:szCs w:val="20"/>
              </w:rPr>
              <w:t>International Building Code (IBC) 2021 Edition — (adopted with NJ-specific amendments)</w:t>
            </w:r>
          </w:p>
          <w:p w:rsidRPr="00875300" w:rsidR="00437708" w:rsidP="001A476F" w:rsidRDefault="007D4425" w14:paraId="10A1A1CA" w14:textId="1A7A346D">
            <w:pPr>
              <w:pStyle w:val="ListBullet"/>
              <w:rPr>
                <w:sz w:val="20"/>
                <w:szCs w:val="20"/>
              </w:rPr>
            </w:pPr>
            <w:r w:rsidRPr="00875300">
              <w:rPr>
                <w:sz w:val="20"/>
                <w:szCs w:val="20"/>
              </w:rPr>
              <w:t>International Energy Conservation Code (IECC) 2021 Edition</w:t>
            </w:r>
          </w:p>
          <w:p w:rsidRPr="00875300" w:rsidR="00437708" w:rsidP="001A476F" w:rsidRDefault="007D4425" w14:paraId="23C86D9E" w14:textId="2DE900CD">
            <w:pPr>
              <w:pStyle w:val="ListBullet"/>
              <w:rPr>
                <w:sz w:val="20"/>
                <w:szCs w:val="20"/>
              </w:rPr>
            </w:pPr>
            <w:r w:rsidRPr="00875300">
              <w:rPr>
                <w:sz w:val="20"/>
                <w:szCs w:val="20"/>
              </w:rPr>
              <w:t xml:space="preserve">ASHRAE Standard 90.1-2019 </w:t>
            </w:r>
          </w:p>
          <w:p w:rsidRPr="00875300" w:rsidR="00437708" w:rsidP="001A476F" w:rsidRDefault="007D4425" w14:paraId="6FD78D97" w14:textId="1983592B">
            <w:pPr>
              <w:pStyle w:val="ListBullet"/>
              <w:rPr>
                <w:sz w:val="20"/>
                <w:szCs w:val="20"/>
              </w:rPr>
            </w:pPr>
            <w:r w:rsidRPr="00875300">
              <w:rPr>
                <w:sz w:val="20"/>
                <w:szCs w:val="20"/>
              </w:rPr>
              <w:t xml:space="preserve">New Jersey Rehabilitation </w:t>
            </w:r>
            <w:proofErr w:type="gramStart"/>
            <w:r w:rsidRPr="00875300">
              <w:rPr>
                <w:sz w:val="20"/>
                <w:szCs w:val="20"/>
              </w:rPr>
              <w:t>Subcode — (</w:t>
            </w:r>
            <w:proofErr w:type="gramEnd"/>
            <w:r w:rsidRPr="00875300">
              <w:rPr>
                <w:sz w:val="20"/>
                <w:szCs w:val="20"/>
              </w:rPr>
              <w:t>N.J.A.C. 5:23-6)</w:t>
            </w:r>
          </w:p>
          <w:p w:rsidRPr="00875300" w:rsidR="00437708" w:rsidP="001A476F" w:rsidRDefault="007D4425" w14:paraId="6B775FF6" w14:textId="10739013">
            <w:pPr>
              <w:pStyle w:val="ListBullet"/>
              <w:rPr>
                <w:sz w:val="20"/>
                <w:szCs w:val="20"/>
              </w:rPr>
            </w:pPr>
            <w:r w:rsidRPr="00875300">
              <w:rPr>
                <w:color w:val="000000"/>
                <w:sz w:val="20"/>
                <w:szCs w:val="20"/>
              </w:rPr>
              <w:t>&lt;Add or remove standards as needed&gt;</w:t>
            </w:r>
          </w:p>
        </w:tc>
      </w:tr>
      <w:tr w:rsidR="0048502B" w:rsidTr="00304FC2" w14:paraId="36A75D79" w14:textId="77777777">
        <w:trPr>
          <w:trHeight w:val="492"/>
          <w:jc w:val="center"/>
        </w:trPr>
        <w:tc>
          <w:tcPr>
            <w:tcW w:w="1800" w:type="dxa"/>
            <w:tcBorders>
              <w:left w:val="nil"/>
              <w:right w:val="nil"/>
            </w:tcBorders>
          </w:tcPr>
          <w:p w:rsidRPr="00875300" w:rsidR="00437708" w:rsidRDefault="007D4425" w14:paraId="5D2EEF1A" w14:textId="0FEDC61B">
            <w:pPr>
              <w:pStyle w:val="BodyText"/>
              <w:rPr>
                <w:b/>
                <w:bCs/>
                <w:color w:val="000000"/>
                <w:sz w:val="20"/>
                <w:szCs w:val="20"/>
              </w:rPr>
            </w:pPr>
            <w:r w:rsidRPr="00875300">
              <w:rPr>
                <w:b/>
                <w:bCs/>
                <w:color w:val="000000"/>
                <w:sz w:val="20"/>
                <w:szCs w:val="20"/>
              </w:rPr>
              <w:t>Mechanical, Electrical and Fire Codes</w:t>
            </w:r>
          </w:p>
        </w:tc>
        <w:tc>
          <w:tcPr>
            <w:tcW w:w="7560" w:type="dxa"/>
            <w:tcBorders>
              <w:left w:val="nil"/>
              <w:right w:val="nil"/>
            </w:tcBorders>
          </w:tcPr>
          <w:p w:rsidRPr="00875300" w:rsidR="00437708" w:rsidP="001A476F" w:rsidRDefault="007D4425" w14:paraId="244F68D0" w14:textId="57890B53">
            <w:pPr>
              <w:pStyle w:val="ListBullet"/>
              <w:rPr>
                <w:sz w:val="20"/>
                <w:szCs w:val="20"/>
              </w:rPr>
            </w:pPr>
            <w:r w:rsidRPr="00875300">
              <w:rPr>
                <w:sz w:val="20"/>
                <w:szCs w:val="20"/>
              </w:rPr>
              <w:t>International Mechanical Code (IMC) 2021 Edition</w:t>
            </w:r>
          </w:p>
          <w:p w:rsidRPr="00875300" w:rsidR="00437708" w:rsidP="001A476F" w:rsidRDefault="007D4425" w14:paraId="1574C7C9" w14:textId="3F844911">
            <w:pPr>
              <w:pStyle w:val="ListBullet"/>
              <w:rPr>
                <w:sz w:val="20"/>
                <w:szCs w:val="20"/>
              </w:rPr>
            </w:pPr>
            <w:r w:rsidRPr="00875300">
              <w:rPr>
                <w:sz w:val="20"/>
                <w:szCs w:val="20"/>
              </w:rPr>
              <w:t>National Electrical Code (NEC), NFPA 70 – 2023 Edition</w:t>
            </w:r>
          </w:p>
          <w:p w:rsidRPr="00875300" w:rsidR="00437708" w:rsidP="001A476F" w:rsidRDefault="007D4425" w14:paraId="3C2123CA" w14:textId="50F3E9D1">
            <w:pPr>
              <w:pStyle w:val="ListBullet"/>
              <w:rPr>
                <w:sz w:val="20"/>
                <w:szCs w:val="20"/>
              </w:rPr>
            </w:pPr>
            <w:r w:rsidRPr="00875300">
              <w:rPr>
                <w:sz w:val="20"/>
                <w:szCs w:val="20"/>
              </w:rPr>
              <w:t>International Fire Code (IFC) 2021 Edition</w:t>
            </w:r>
          </w:p>
          <w:p w:rsidRPr="00875300" w:rsidR="00437708" w:rsidP="001A476F" w:rsidRDefault="007D4425" w14:paraId="22C1B9C2" w14:textId="77777777">
            <w:pPr>
              <w:pStyle w:val="ListBullet"/>
              <w:rPr>
                <w:sz w:val="20"/>
                <w:szCs w:val="20"/>
              </w:rPr>
            </w:pPr>
            <w:r w:rsidRPr="00875300">
              <w:rPr>
                <w:sz w:val="20"/>
                <w:szCs w:val="20"/>
              </w:rPr>
              <w:t>NFPA 72 – National Fire Alarm and Signaling Code, 2022 Edition</w:t>
            </w:r>
          </w:p>
          <w:p w:rsidRPr="00875300" w:rsidR="00437708" w:rsidP="001A476F" w:rsidRDefault="007D4425" w14:paraId="6C9794D4" w14:textId="7D001EEA">
            <w:pPr>
              <w:pStyle w:val="ListBullet"/>
              <w:rPr>
                <w:sz w:val="20"/>
                <w:szCs w:val="20"/>
              </w:rPr>
            </w:pPr>
            <w:r w:rsidRPr="00875300">
              <w:rPr>
                <w:color w:val="000000"/>
                <w:sz w:val="20"/>
                <w:szCs w:val="20"/>
              </w:rPr>
              <w:t>&lt;Add or remove standards as needed&gt;</w:t>
            </w:r>
          </w:p>
        </w:tc>
      </w:tr>
      <w:tr w:rsidR="0048502B" w:rsidTr="00304FC2" w14:paraId="722A26A0" w14:textId="77777777">
        <w:trPr>
          <w:trHeight w:val="492"/>
          <w:jc w:val="center"/>
        </w:trPr>
        <w:tc>
          <w:tcPr>
            <w:tcW w:w="1800" w:type="dxa"/>
            <w:tcBorders>
              <w:left w:val="nil"/>
              <w:right w:val="nil"/>
            </w:tcBorders>
          </w:tcPr>
          <w:p w:rsidRPr="00875300" w:rsidR="00437708" w:rsidRDefault="007D4425" w14:paraId="4DB9C5EB" w14:textId="69BB4C1D">
            <w:pPr>
              <w:pStyle w:val="BodyText"/>
              <w:rPr>
                <w:b/>
                <w:bCs/>
                <w:color w:val="000000"/>
                <w:sz w:val="20"/>
                <w:szCs w:val="20"/>
              </w:rPr>
            </w:pPr>
            <w:r w:rsidRPr="00875300">
              <w:rPr>
                <w:b/>
                <w:bCs/>
                <w:color w:val="000000"/>
                <w:sz w:val="20"/>
                <w:szCs w:val="20"/>
              </w:rPr>
              <w:t>Additional ASHRAE Standards</w:t>
            </w:r>
          </w:p>
        </w:tc>
        <w:tc>
          <w:tcPr>
            <w:tcW w:w="7560" w:type="dxa"/>
            <w:tcBorders>
              <w:left w:val="nil"/>
              <w:right w:val="nil"/>
            </w:tcBorders>
          </w:tcPr>
          <w:p w:rsidRPr="00875300" w:rsidR="00437708" w:rsidP="001A476F" w:rsidRDefault="007D4425" w14:paraId="789887D7" w14:textId="2AE55D96">
            <w:pPr>
              <w:pStyle w:val="ListBullet"/>
              <w:rPr>
                <w:sz w:val="20"/>
                <w:szCs w:val="20"/>
              </w:rPr>
            </w:pPr>
            <w:r w:rsidRPr="00875300">
              <w:rPr>
                <w:sz w:val="20"/>
                <w:szCs w:val="20"/>
              </w:rPr>
              <w:t>ASHRAE Guideline 0-2019 — The Commissioning Process</w:t>
            </w:r>
          </w:p>
          <w:p w:rsidRPr="00875300" w:rsidR="00437708" w:rsidP="001A476F" w:rsidRDefault="007D4425" w14:paraId="0EA02AE2" w14:textId="3C440AD3">
            <w:pPr>
              <w:pStyle w:val="ListBullet"/>
              <w:rPr>
                <w:sz w:val="20"/>
                <w:szCs w:val="20"/>
              </w:rPr>
            </w:pPr>
            <w:r w:rsidRPr="00875300">
              <w:rPr>
                <w:sz w:val="20"/>
                <w:szCs w:val="20"/>
              </w:rPr>
              <w:t>ASHRAE Guideline 1.1-2020 — Technical Requirements for HVAC&amp;R Systems Commissioning</w:t>
            </w:r>
          </w:p>
          <w:p w:rsidRPr="00875300" w:rsidR="00437708" w:rsidP="001A476F" w:rsidRDefault="007D4425" w14:paraId="3199E99C" w14:textId="1960177F">
            <w:pPr>
              <w:pStyle w:val="ListBullet"/>
              <w:rPr>
                <w:sz w:val="20"/>
                <w:szCs w:val="20"/>
              </w:rPr>
            </w:pPr>
            <w:r w:rsidRPr="00875300">
              <w:rPr>
                <w:sz w:val="20"/>
                <w:szCs w:val="20"/>
              </w:rPr>
              <w:t>ASHRAE Standard 202-2018 — Commissioning Process for Buildings and Systems</w:t>
            </w:r>
          </w:p>
          <w:p w:rsidRPr="00875300" w:rsidR="00437708" w:rsidP="001A476F" w:rsidRDefault="007D4425" w14:paraId="78A3C06A" w14:textId="16722A9F">
            <w:pPr>
              <w:pStyle w:val="ListBullet"/>
              <w:rPr>
                <w:sz w:val="20"/>
                <w:szCs w:val="20"/>
              </w:rPr>
            </w:pPr>
            <w:r w:rsidRPr="00875300">
              <w:rPr>
                <w:sz w:val="20"/>
                <w:szCs w:val="20"/>
              </w:rPr>
              <w:t>ASHRAE Standard 62.1-2022 — Ventilation for Acceptable Indoor Air Quality</w:t>
            </w:r>
          </w:p>
          <w:p w:rsidRPr="00875300" w:rsidR="00437708" w:rsidP="001A476F" w:rsidRDefault="007D4425" w14:paraId="3B29461F" w14:textId="77777777">
            <w:pPr>
              <w:pStyle w:val="ListBullet"/>
              <w:rPr>
                <w:sz w:val="20"/>
                <w:szCs w:val="20"/>
              </w:rPr>
            </w:pPr>
            <w:r w:rsidRPr="00875300">
              <w:rPr>
                <w:sz w:val="20"/>
                <w:szCs w:val="20"/>
              </w:rPr>
              <w:t>ASHRAE Standard 55-2020 — Thermal Environmental Conditions for Human Occupancy</w:t>
            </w:r>
          </w:p>
          <w:p w:rsidRPr="00875300" w:rsidR="00437708" w:rsidP="001A476F" w:rsidRDefault="007D4425" w14:paraId="6AEAB5D7" w14:textId="3973E370">
            <w:pPr>
              <w:pStyle w:val="ListBullet"/>
              <w:rPr>
                <w:sz w:val="20"/>
                <w:szCs w:val="20"/>
              </w:rPr>
            </w:pPr>
            <w:r w:rsidRPr="00875300">
              <w:rPr>
                <w:color w:val="000000"/>
                <w:sz w:val="20"/>
                <w:szCs w:val="20"/>
              </w:rPr>
              <w:t>&lt;Add or remove standards as needed&gt;</w:t>
            </w:r>
          </w:p>
        </w:tc>
      </w:tr>
    </w:tbl>
    <w:p w:rsidR="00437708" w:rsidP="009B69D1" w:rsidRDefault="007D4425" w14:paraId="5618ABC7" w14:textId="1F8089AC">
      <w:pPr>
        <w:pStyle w:val="Caption"/>
      </w:pPr>
      <w:bookmarkStart w:name="_Toc233617469" w:id="24"/>
      <w:r>
        <w:t xml:space="preserve">Table </w:t>
      </w:r>
      <w:r>
        <w:fldChar w:fldCharType="begin"/>
      </w:r>
      <w:r>
        <w:instrText xml:space="preserve"> SEQ Table \* ARABIC </w:instrText>
      </w:r>
      <w:r>
        <w:fldChar w:fldCharType="separate"/>
      </w:r>
      <w:r>
        <w:rPr>
          <w:noProof/>
        </w:rPr>
        <w:t>3</w:t>
      </w:r>
      <w:r>
        <w:fldChar w:fldCharType="end"/>
      </w:r>
      <w:r>
        <w:t>. Applicable Codes, Standards, and Guidelines</w:t>
      </w:r>
      <w:bookmarkEnd w:id="24"/>
    </w:p>
    <w:p w:rsidR="00437708" w:rsidRDefault="00437708" w14:paraId="2BEE7413" w14:textId="77777777">
      <w:pPr>
        <w:pStyle w:val="BodyText"/>
        <w:spacing w:after="200" w:line="276" w:lineRule="auto"/>
        <w:rPr>
          <w:rFonts w:cstheme="minorHAnsi"/>
          <w:color w:val="000000"/>
          <w:sz w:val="21"/>
        </w:rPr>
      </w:pPr>
    </w:p>
    <w:p w:rsidR="00437708" w:rsidP="005A6CBC" w:rsidRDefault="007D4425" w14:paraId="4CE5706D" w14:textId="269084A7">
      <w:pPr>
        <w:pStyle w:val="Heading1"/>
      </w:pPr>
      <w:bookmarkStart w:name="_Toc197262084" w:id="25"/>
      <w:bookmarkStart w:name="_Toc233630938" w:id="26"/>
      <w:r>
        <w:t>Roles and Responsibilities</w:t>
      </w:r>
      <w:bookmarkEnd w:id="25"/>
      <w:bookmarkEnd w:id="26"/>
    </w:p>
    <w:p w:rsidR="00437708" w:rsidP="00476455" w:rsidRDefault="007D4425" w14:paraId="70FD5FBF" w14:textId="0DDEA026">
      <w:pPr>
        <w:pStyle w:val="Heading2"/>
      </w:pPr>
      <w:bookmarkStart w:name="_Toc197262085" w:id="27"/>
      <w:bookmarkStart w:name="_Toc233630939" w:id="28"/>
      <w:r>
        <w:t>Project Team Information</w:t>
      </w:r>
      <w:bookmarkEnd w:id="27"/>
      <w:bookmarkEnd w:id="28"/>
    </w:p>
    <w:p w:rsidR="00437708" w:rsidP="004C116C" w:rsidRDefault="007D4425" w14:paraId="4C006935" w14:textId="78ECEF6A">
      <w:pPr>
        <w:pStyle w:val="BodyText"/>
      </w:pPr>
      <w:r>
        <w:t>The following table provides the responsible parties at each level of the project and lists their contact information if they need to be reached.</w:t>
      </w:r>
    </w:p>
    <w:tbl>
      <w:tblPr>
        <w:tblStyle w:val="WSPStandard"/>
        <w:tblW w:w="10524" w:type="dxa"/>
        <w:tblLook w:val="04A0" w:firstRow="1" w:lastRow="0" w:firstColumn="1" w:lastColumn="0" w:noHBand="0" w:noVBand="1"/>
      </w:tblPr>
      <w:tblGrid>
        <w:gridCol w:w="1127"/>
        <w:gridCol w:w="1482"/>
        <w:gridCol w:w="1708"/>
        <w:gridCol w:w="1438"/>
        <w:gridCol w:w="1529"/>
        <w:gridCol w:w="3240"/>
      </w:tblGrid>
      <w:tr w:rsidRPr="0071371B" w:rsidR="0043444B" w:rsidTr="418B0184" w14:paraId="7E9AECE0" w14:textId="2D18BC39">
        <w:trPr>
          <w:cnfStyle w:val="100000000000" w:firstRow="1" w:lastRow="0" w:firstColumn="0" w:lastColumn="0" w:oddVBand="0" w:evenVBand="0" w:oddHBand="0" w:evenHBand="0" w:firstRowFirstColumn="0" w:firstRowLastColumn="0" w:lastRowFirstColumn="0" w:lastRowLastColumn="0"/>
        </w:trPr>
        <w:tc>
          <w:tcPr>
            <w:tcW w:w="1127" w:type="dxa"/>
            <w:tcBorders>
              <w:bottom w:val="single" w:color="7C878E" w:sz="4" w:space="0"/>
            </w:tcBorders>
            <w:hideMark/>
          </w:tcPr>
          <w:p w:rsidRPr="00875300" w:rsidR="00437708" w:rsidRDefault="007D4425" w14:paraId="128766B0" w14:textId="13785204">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875300">
              <w:rPr>
                <w:rFonts w:eastAsia="Arial"/>
                <w:color w:val="FFFFFF" w:themeColor="background1"/>
                <w:sz w:val="20"/>
                <w:szCs w:val="20"/>
                <w:lang w:eastAsia="zh-CN"/>
              </w:rPr>
              <w:t>Role</w:t>
            </w:r>
          </w:p>
        </w:tc>
        <w:tc>
          <w:tcPr>
            <w:tcW w:w="1482" w:type="dxa"/>
            <w:tcBorders>
              <w:bottom w:val="single" w:color="7C878E" w:sz="4" w:space="0"/>
            </w:tcBorders>
            <w:hideMark/>
          </w:tcPr>
          <w:p w:rsidRPr="00875300" w:rsidR="00437708" w:rsidRDefault="007D4425" w14:paraId="6F7B17F8" w14:textId="28DBE208">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875300">
              <w:rPr>
                <w:rFonts w:eastAsia="Arial"/>
                <w:color w:val="FFFFFF" w:themeColor="background1"/>
                <w:sz w:val="20"/>
                <w:szCs w:val="20"/>
                <w:lang w:eastAsia="zh-CN"/>
              </w:rPr>
              <w:t>Company Name</w:t>
            </w:r>
          </w:p>
        </w:tc>
        <w:tc>
          <w:tcPr>
            <w:tcW w:w="1708" w:type="dxa"/>
            <w:tcBorders>
              <w:bottom w:val="single" w:color="7C878E" w:sz="4" w:space="0"/>
            </w:tcBorders>
          </w:tcPr>
          <w:p w:rsidRPr="00875300" w:rsidR="00437708" w:rsidRDefault="007D4425" w14:paraId="320DB67C" w14:textId="40FE441F">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875300">
              <w:rPr>
                <w:rFonts w:eastAsia="Arial"/>
                <w:color w:val="FFFFFF" w:themeColor="background1"/>
                <w:sz w:val="20"/>
                <w:szCs w:val="20"/>
                <w:lang w:eastAsia="zh-CN"/>
              </w:rPr>
              <w:t>Contact Name</w:t>
            </w:r>
          </w:p>
        </w:tc>
        <w:tc>
          <w:tcPr>
            <w:tcW w:w="1438" w:type="dxa"/>
            <w:tcBorders>
              <w:bottom w:val="single" w:color="7C878E" w:sz="4" w:space="0"/>
            </w:tcBorders>
          </w:tcPr>
          <w:p w:rsidRPr="00875300" w:rsidR="00437708" w:rsidRDefault="007D4425" w14:paraId="60538179" w14:textId="55BD14A4">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875300">
              <w:rPr>
                <w:rFonts w:eastAsia="Arial"/>
                <w:color w:val="FFFFFF" w:themeColor="background1"/>
                <w:sz w:val="20"/>
                <w:szCs w:val="20"/>
                <w:lang w:eastAsia="zh-CN"/>
              </w:rPr>
              <w:t>Title</w:t>
            </w:r>
          </w:p>
        </w:tc>
        <w:tc>
          <w:tcPr>
            <w:tcW w:w="1529" w:type="dxa"/>
            <w:tcBorders>
              <w:bottom w:val="single" w:color="7C878E" w:sz="4" w:space="0"/>
            </w:tcBorders>
          </w:tcPr>
          <w:p w:rsidRPr="00875300" w:rsidR="00437708" w:rsidRDefault="007D4425" w14:paraId="4CD07AB2" w14:textId="4D4C572D">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875300">
              <w:rPr>
                <w:rFonts w:eastAsia="Arial"/>
                <w:color w:val="FFFFFF" w:themeColor="background1"/>
                <w:sz w:val="20"/>
                <w:szCs w:val="20"/>
                <w:lang w:eastAsia="zh-CN"/>
              </w:rPr>
              <w:t>Phone</w:t>
            </w:r>
          </w:p>
        </w:tc>
        <w:tc>
          <w:tcPr>
            <w:tcW w:w="3240" w:type="dxa"/>
            <w:tcBorders>
              <w:bottom w:val="single" w:color="7C878E" w:sz="4" w:space="0"/>
            </w:tcBorders>
          </w:tcPr>
          <w:p w:rsidRPr="00875300" w:rsidR="00437708" w:rsidRDefault="007D4425" w14:paraId="28F9AF20" w14:textId="28ABA32D">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875300">
              <w:rPr>
                <w:rFonts w:eastAsia="Arial"/>
                <w:color w:val="FFFFFF" w:themeColor="background1"/>
                <w:sz w:val="20"/>
                <w:szCs w:val="20"/>
                <w:lang w:eastAsia="zh-CN"/>
              </w:rPr>
              <w:t>Email</w:t>
            </w:r>
          </w:p>
        </w:tc>
      </w:tr>
      <w:tr w:rsidRPr="0071371B" w:rsidR="00E83638" w:rsidTr="418B0184" w14:paraId="423B2545" w14:textId="09B51A7C">
        <w:tc>
          <w:tcPr>
            <w:tcW w:w="1127" w:type="dxa"/>
            <w:tcBorders>
              <w:bottom w:val="single" w:color="000000" w:themeColor="text1" w:sz="4" w:space="0"/>
            </w:tcBorders>
            <w:vAlign w:val="center"/>
          </w:tcPr>
          <w:p w:rsidRPr="00875300" w:rsidR="00437708" w:rsidRDefault="00437708" w14:paraId="187E3920" w14:textId="4EEE5349">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1482" w:type="dxa"/>
            <w:tcBorders>
              <w:bottom w:val="single" w:color="000000" w:themeColor="text1" w:sz="4" w:space="0"/>
            </w:tcBorders>
            <w:vAlign w:val="center"/>
          </w:tcPr>
          <w:p w:rsidRPr="00875300" w:rsidR="00437708" w:rsidP="0043444B" w:rsidRDefault="00437708" w14:paraId="7CA08DAA" w14:textId="1E5F73E8">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1708" w:type="dxa"/>
            <w:tcBorders>
              <w:bottom w:val="single" w:color="000000" w:themeColor="text1" w:sz="4" w:space="0"/>
            </w:tcBorders>
            <w:vAlign w:val="center"/>
          </w:tcPr>
          <w:p w:rsidRPr="00875300" w:rsidR="00437708" w:rsidRDefault="00437708" w14:paraId="5B1DB123" w14:textId="30DCB6D9">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1438" w:type="dxa"/>
            <w:tcBorders>
              <w:bottom w:val="single" w:color="000000" w:themeColor="text1" w:sz="4" w:space="0"/>
            </w:tcBorders>
            <w:vAlign w:val="center"/>
          </w:tcPr>
          <w:p w:rsidRPr="00875300" w:rsidR="00437708" w:rsidRDefault="00437708" w14:paraId="3667ABEB" w14:textId="1D2BB573">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1529" w:type="dxa"/>
            <w:tcBorders>
              <w:bottom w:val="single" w:color="000000" w:themeColor="text1" w:sz="4" w:space="0"/>
            </w:tcBorders>
            <w:vAlign w:val="center"/>
          </w:tcPr>
          <w:p w:rsidRPr="00875300" w:rsidR="00437708" w:rsidRDefault="00437708" w14:paraId="354CC8F6" w14:textId="7E9E623D">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3240" w:type="dxa"/>
            <w:tcBorders>
              <w:bottom w:val="single" w:color="000000" w:themeColor="text1" w:sz="4" w:space="0"/>
            </w:tcBorders>
            <w:vAlign w:val="center"/>
          </w:tcPr>
          <w:p w:rsidRPr="00875300" w:rsidR="00437708" w:rsidRDefault="00437708" w14:paraId="03C5C8FD" w14:textId="149AE1D7">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p>
        </w:tc>
      </w:tr>
      <w:tr w:rsidRPr="0071371B" w:rsidR="00E83638" w:rsidTr="418B0184" w14:paraId="6D1470C7" w14:textId="63BD0759">
        <w:tc>
          <w:tcPr>
            <w:tcW w:w="1127" w:type="dxa"/>
            <w:tcBorders>
              <w:top w:val="single" w:color="000000" w:themeColor="text1" w:sz="4" w:space="0"/>
              <w:bottom w:val="single" w:color="000000" w:themeColor="text1" w:sz="4" w:space="0"/>
            </w:tcBorders>
            <w:vAlign w:val="center"/>
          </w:tcPr>
          <w:p w:rsidRPr="00875300" w:rsidR="00437708" w:rsidRDefault="00437708" w14:paraId="7211AC2B" w14:textId="1584459C">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1482" w:type="dxa"/>
            <w:tcBorders>
              <w:top w:val="single" w:color="000000" w:themeColor="text1" w:sz="4" w:space="0"/>
              <w:bottom w:val="single" w:color="000000" w:themeColor="text1" w:sz="4" w:space="0"/>
            </w:tcBorders>
            <w:vAlign w:val="center"/>
          </w:tcPr>
          <w:p w:rsidRPr="00875300" w:rsidR="00437708" w:rsidRDefault="00437708" w14:paraId="2B06E13D" w14:textId="6599B254">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1708" w:type="dxa"/>
            <w:tcBorders>
              <w:top w:val="single" w:color="000000" w:themeColor="text1" w:sz="4" w:space="0"/>
              <w:bottom w:val="single" w:color="000000" w:themeColor="text1" w:sz="4" w:space="0"/>
            </w:tcBorders>
            <w:vAlign w:val="center"/>
          </w:tcPr>
          <w:p w:rsidRPr="00875300" w:rsidR="00437708" w:rsidRDefault="00437708" w14:paraId="4D0D3D54" w14:textId="1532A0CE">
            <w:pPr>
              <w:pStyle w:val="BodyText"/>
              <w:keepN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1438" w:type="dxa"/>
            <w:tcBorders>
              <w:top w:val="single" w:color="000000" w:themeColor="text1" w:sz="4" w:space="0"/>
              <w:bottom w:val="single" w:color="000000" w:themeColor="text1" w:sz="4" w:space="0"/>
            </w:tcBorders>
            <w:vAlign w:val="center"/>
          </w:tcPr>
          <w:p w:rsidRPr="00875300" w:rsidR="00437708" w:rsidRDefault="00437708" w14:paraId="41FB9F20" w14:textId="5A82DA55">
            <w:pPr>
              <w:pStyle w:val="BodyText"/>
              <w:keepN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1529" w:type="dxa"/>
            <w:tcBorders>
              <w:top w:val="single" w:color="000000" w:themeColor="text1" w:sz="4" w:space="0"/>
              <w:bottom w:val="single" w:color="000000" w:themeColor="text1" w:sz="4" w:space="0"/>
            </w:tcBorders>
            <w:vAlign w:val="center"/>
          </w:tcPr>
          <w:p w:rsidRPr="00875300" w:rsidR="00437708" w:rsidRDefault="00437708" w14:paraId="1E607913" w14:textId="77777777">
            <w:pPr>
              <w:pStyle w:val="BodyText"/>
              <w:keepN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3240" w:type="dxa"/>
            <w:tcBorders>
              <w:top w:val="single" w:color="000000" w:themeColor="text1" w:sz="4" w:space="0"/>
              <w:bottom w:val="single" w:color="000000" w:themeColor="text1" w:sz="4" w:space="0"/>
            </w:tcBorders>
            <w:vAlign w:val="center"/>
          </w:tcPr>
          <w:p w:rsidRPr="00875300" w:rsidR="00437708" w:rsidRDefault="00437708" w14:paraId="65CFDE4F" w14:textId="77777777">
            <w:pPr>
              <w:pStyle w:val="BodyText"/>
              <w:keepNext/>
              <w:tabs>
                <w:tab w:val="left" w:pos="216"/>
                <w:tab w:val="left" w:pos="432"/>
                <w:tab w:val="left" w:pos="648"/>
                <w:tab w:val="left" w:pos="864"/>
                <w:tab w:val="left" w:pos="1080"/>
              </w:tabs>
              <w:spacing w:before="100" w:after="100"/>
              <w:rPr>
                <w:rFonts w:eastAsia="Arial"/>
                <w:color w:val="000000"/>
                <w:sz w:val="20"/>
                <w:szCs w:val="20"/>
                <w:lang w:eastAsia="zh-CN"/>
              </w:rPr>
            </w:pPr>
          </w:p>
        </w:tc>
      </w:tr>
      <w:tr w:rsidRPr="0071371B" w:rsidR="00E83638" w:rsidTr="418B0184" w14:paraId="46D0E522" w14:textId="77777777">
        <w:tc>
          <w:tcPr>
            <w:tcW w:w="1127" w:type="dxa"/>
            <w:tcBorders>
              <w:top w:val="single" w:color="000000" w:themeColor="text1" w:sz="4" w:space="0"/>
              <w:bottom w:val="single" w:color="000000" w:themeColor="text1" w:sz="4" w:space="0"/>
            </w:tcBorders>
            <w:vAlign w:val="center"/>
          </w:tcPr>
          <w:p w:rsidRPr="00875300" w:rsidR="00437708" w:rsidRDefault="00437708" w14:paraId="51D0659C" w14:textId="77777777">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1482" w:type="dxa"/>
            <w:tcBorders>
              <w:top w:val="single" w:color="000000" w:themeColor="text1" w:sz="4" w:space="0"/>
              <w:bottom w:val="single" w:color="000000" w:themeColor="text1" w:sz="4" w:space="0"/>
            </w:tcBorders>
            <w:vAlign w:val="center"/>
          </w:tcPr>
          <w:p w:rsidRPr="00875300" w:rsidR="00437708" w:rsidRDefault="00437708" w14:paraId="42D6FA0C" w14:textId="77777777">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1708" w:type="dxa"/>
            <w:tcBorders>
              <w:top w:val="single" w:color="000000" w:themeColor="text1" w:sz="4" w:space="0"/>
              <w:bottom w:val="single" w:color="000000" w:themeColor="text1" w:sz="4" w:space="0"/>
            </w:tcBorders>
            <w:vAlign w:val="center"/>
          </w:tcPr>
          <w:p w:rsidRPr="00875300" w:rsidR="00437708" w:rsidRDefault="00437708" w14:paraId="4C43792C" w14:textId="77777777">
            <w:pPr>
              <w:pStyle w:val="BodyText"/>
              <w:keepN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1438" w:type="dxa"/>
            <w:tcBorders>
              <w:top w:val="single" w:color="000000" w:themeColor="text1" w:sz="4" w:space="0"/>
              <w:bottom w:val="single" w:color="000000" w:themeColor="text1" w:sz="4" w:space="0"/>
            </w:tcBorders>
            <w:vAlign w:val="center"/>
          </w:tcPr>
          <w:p w:rsidRPr="00875300" w:rsidR="00437708" w:rsidRDefault="00437708" w14:paraId="538C6C84" w14:textId="77777777">
            <w:pPr>
              <w:pStyle w:val="BodyText"/>
              <w:keepN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1529" w:type="dxa"/>
            <w:tcBorders>
              <w:top w:val="single" w:color="000000" w:themeColor="text1" w:sz="4" w:space="0"/>
              <w:bottom w:val="single" w:color="000000" w:themeColor="text1" w:sz="4" w:space="0"/>
            </w:tcBorders>
            <w:vAlign w:val="center"/>
          </w:tcPr>
          <w:p w:rsidRPr="00875300" w:rsidR="00437708" w:rsidRDefault="00437708" w14:paraId="4D2BF47F" w14:textId="77777777">
            <w:pPr>
              <w:pStyle w:val="BodyText"/>
              <w:keepN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3240" w:type="dxa"/>
            <w:tcBorders>
              <w:top w:val="single" w:color="000000" w:themeColor="text1" w:sz="4" w:space="0"/>
              <w:bottom w:val="single" w:color="000000" w:themeColor="text1" w:sz="4" w:space="0"/>
            </w:tcBorders>
            <w:vAlign w:val="center"/>
          </w:tcPr>
          <w:p w:rsidRPr="00875300" w:rsidR="00437708" w:rsidRDefault="00437708" w14:paraId="2A4F7F3C" w14:textId="77777777">
            <w:pPr>
              <w:pStyle w:val="BodyText"/>
              <w:keepNext/>
              <w:tabs>
                <w:tab w:val="left" w:pos="216"/>
                <w:tab w:val="left" w:pos="432"/>
                <w:tab w:val="left" w:pos="648"/>
                <w:tab w:val="left" w:pos="864"/>
                <w:tab w:val="left" w:pos="1080"/>
              </w:tabs>
              <w:spacing w:before="100" w:after="100"/>
              <w:rPr>
                <w:rFonts w:eastAsia="Arial"/>
                <w:color w:val="000000"/>
                <w:sz w:val="20"/>
                <w:szCs w:val="20"/>
                <w:lang w:eastAsia="zh-CN"/>
              </w:rPr>
            </w:pPr>
          </w:p>
        </w:tc>
      </w:tr>
      <w:tr w:rsidRPr="0071371B" w:rsidR="00E83638" w:rsidTr="418B0184" w14:paraId="41042BE9" w14:textId="77777777">
        <w:tc>
          <w:tcPr>
            <w:tcW w:w="1127" w:type="dxa"/>
            <w:tcBorders>
              <w:top w:val="single" w:color="000000" w:themeColor="text1" w:sz="4" w:space="0"/>
              <w:bottom w:val="single" w:color="000000" w:themeColor="text1" w:sz="4" w:space="0"/>
            </w:tcBorders>
            <w:vAlign w:val="center"/>
          </w:tcPr>
          <w:p w:rsidRPr="00875300" w:rsidR="00437708" w:rsidRDefault="00437708" w14:paraId="6C7056A0" w14:textId="77777777">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1482" w:type="dxa"/>
            <w:tcBorders>
              <w:top w:val="single" w:color="000000" w:themeColor="text1" w:sz="4" w:space="0"/>
              <w:bottom w:val="single" w:color="000000" w:themeColor="text1" w:sz="4" w:space="0"/>
            </w:tcBorders>
            <w:vAlign w:val="center"/>
          </w:tcPr>
          <w:p w:rsidRPr="00875300" w:rsidR="00437708" w:rsidRDefault="00437708" w14:paraId="2CB81D94" w14:textId="77777777">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1708" w:type="dxa"/>
            <w:tcBorders>
              <w:top w:val="single" w:color="000000" w:themeColor="text1" w:sz="4" w:space="0"/>
              <w:bottom w:val="single" w:color="000000" w:themeColor="text1" w:sz="4" w:space="0"/>
            </w:tcBorders>
            <w:vAlign w:val="center"/>
          </w:tcPr>
          <w:p w:rsidRPr="00875300" w:rsidR="00437708" w:rsidRDefault="00437708" w14:paraId="2E538E82" w14:textId="77777777">
            <w:pPr>
              <w:pStyle w:val="BodyText"/>
              <w:keepN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1438" w:type="dxa"/>
            <w:tcBorders>
              <w:top w:val="single" w:color="000000" w:themeColor="text1" w:sz="4" w:space="0"/>
              <w:bottom w:val="single" w:color="000000" w:themeColor="text1" w:sz="4" w:space="0"/>
            </w:tcBorders>
            <w:vAlign w:val="center"/>
          </w:tcPr>
          <w:p w:rsidRPr="00875300" w:rsidR="00437708" w:rsidRDefault="00437708" w14:paraId="568EDF9A" w14:textId="77777777">
            <w:pPr>
              <w:pStyle w:val="BodyText"/>
              <w:keepN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1529" w:type="dxa"/>
            <w:tcBorders>
              <w:top w:val="single" w:color="000000" w:themeColor="text1" w:sz="4" w:space="0"/>
              <w:bottom w:val="single" w:color="000000" w:themeColor="text1" w:sz="4" w:space="0"/>
            </w:tcBorders>
            <w:vAlign w:val="center"/>
          </w:tcPr>
          <w:p w:rsidRPr="00875300" w:rsidR="00437708" w:rsidRDefault="00437708" w14:paraId="4224F0A2" w14:textId="77777777">
            <w:pPr>
              <w:pStyle w:val="BodyText"/>
              <w:keepN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3240" w:type="dxa"/>
            <w:tcBorders>
              <w:top w:val="single" w:color="000000" w:themeColor="text1" w:sz="4" w:space="0"/>
              <w:bottom w:val="single" w:color="000000" w:themeColor="text1" w:sz="4" w:space="0"/>
            </w:tcBorders>
            <w:vAlign w:val="center"/>
          </w:tcPr>
          <w:p w:rsidRPr="00875300" w:rsidR="00437708" w:rsidRDefault="00437708" w14:paraId="1E3060F4" w14:textId="77777777">
            <w:pPr>
              <w:pStyle w:val="BodyText"/>
              <w:keepNext/>
              <w:tabs>
                <w:tab w:val="left" w:pos="216"/>
                <w:tab w:val="left" w:pos="432"/>
                <w:tab w:val="left" w:pos="648"/>
                <w:tab w:val="left" w:pos="864"/>
                <w:tab w:val="left" w:pos="1080"/>
              </w:tabs>
              <w:spacing w:before="100" w:after="100"/>
              <w:rPr>
                <w:rFonts w:eastAsia="Arial"/>
                <w:color w:val="000000"/>
                <w:sz w:val="20"/>
                <w:szCs w:val="20"/>
                <w:lang w:eastAsia="zh-CN"/>
              </w:rPr>
            </w:pPr>
          </w:p>
        </w:tc>
      </w:tr>
      <w:tr w:rsidRPr="0071371B" w:rsidR="00E83638" w:rsidTr="418B0184" w14:paraId="145FCB38" w14:textId="77777777">
        <w:tc>
          <w:tcPr>
            <w:tcW w:w="1127" w:type="dxa"/>
            <w:tcBorders>
              <w:top w:val="single" w:color="000000" w:themeColor="text1" w:sz="4" w:space="0"/>
              <w:bottom w:val="single" w:color="000000" w:themeColor="text1" w:sz="4" w:space="0"/>
            </w:tcBorders>
            <w:vAlign w:val="center"/>
          </w:tcPr>
          <w:p w:rsidRPr="00875300" w:rsidR="00437708" w:rsidRDefault="00437708" w14:paraId="23E79FD8" w14:textId="77777777">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1482" w:type="dxa"/>
            <w:tcBorders>
              <w:top w:val="single" w:color="000000" w:themeColor="text1" w:sz="4" w:space="0"/>
              <w:bottom w:val="single" w:color="000000" w:themeColor="text1" w:sz="4" w:space="0"/>
            </w:tcBorders>
            <w:vAlign w:val="center"/>
          </w:tcPr>
          <w:p w:rsidRPr="00875300" w:rsidR="00437708" w:rsidRDefault="00437708" w14:paraId="07EBF458" w14:textId="77777777">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1708" w:type="dxa"/>
            <w:tcBorders>
              <w:top w:val="single" w:color="000000" w:themeColor="text1" w:sz="4" w:space="0"/>
              <w:bottom w:val="single" w:color="000000" w:themeColor="text1" w:sz="4" w:space="0"/>
            </w:tcBorders>
            <w:vAlign w:val="center"/>
          </w:tcPr>
          <w:p w:rsidRPr="00875300" w:rsidR="00437708" w:rsidRDefault="00437708" w14:paraId="02098367" w14:textId="77777777">
            <w:pPr>
              <w:pStyle w:val="BodyText"/>
              <w:keepN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1438" w:type="dxa"/>
            <w:tcBorders>
              <w:top w:val="single" w:color="000000" w:themeColor="text1" w:sz="4" w:space="0"/>
              <w:bottom w:val="single" w:color="000000" w:themeColor="text1" w:sz="4" w:space="0"/>
            </w:tcBorders>
            <w:vAlign w:val="center"/>
          </w:tcPr>
          <w:p w:rsidRPr="00875300" w:rsidR="00437708" w:rsidRDefault="00437708" w14:paraId="4202B912" w14:textId="77777777">
            <w:pPr>
              <w:pStyle w:val="BodyText"/>
              <w:keepN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1529" w:type="dxa"/>
            <w:tcBorders>
              <w:top w:val="single" w:color="000000" w:themeColor="text1" w:sz="4" w:space="0"/>
              <w:bottom w:val="single" w:color="000000" w:themeColor="text1" w:sz="4" w:space="0"/>
            </w:tcBorders>
            <w:vAlign w:val="center"/>
          </w:tcPr>
          <w:p w:rsidRPr="00875300" w:rsidR="00437708" w:rsidRDefault="00437708" w14:paraId="7D82B949" w14:textId="77777777">
            <w:pPr>
              <w:pStyle w:val="BodyText"/>
              <w:keepNext/>
              <w:tabs>
                <w:tab w:val="left" w:pos="216"/>
                <w:tab w:val="left" w:pos="432"/>
                <w:tab w:val="left" w:pos="648"/>
                <w:tab w:val="left" w:pos="864"/>
                <w:tab w:val="left" w:pos="1080"/>
              </w:tabs>
              <w:spacing w:before="100" w:after="100"/>
              <w:rPr>
                <w:rFonts w:eastAsia="Arial"/>
                <w:color w:val="000000"/>
                <w:sz w:val="20"/>
                <w:szCs w:val="20"/>
                <w:lang w:eastAsia="zh-CN"/>
              </w:rPr>
            </w:pPr>
          </w:p>
        </w:tc>
        <w:tc>
          <w:tcPr>
            <w:tcW w:w="3240" w:type="dxa"/>
            <w:tcBorders>
              <w:top w:val="single" w:color="000000" w:themeColor="text1" w:sz="4" w:space="0"/>
              <w:bottom w:val="single" w:color="000000" w:themeColor="text1" w:sz="4" w:space="0"/>
            </w:tcBorders>
            <w:vAlign w:val="center"/>
          </w:tcPr>
          <w:p w:rsidRPr="00875300" w:rsidR="00437708" w:rsidP="00854311" w:rsidRDefault="00437708" w14:paraId="1B0B1CE2" w14:textId="77777777">
            <w:pPr>
              <w:pStyle w:val="BodyText"/>
              <w:keepNext/>
              <w:tabs>
                <w:tab w:val="left" w:pos="216"/>
                <w:tab w:val="left" w:pos="432"/>
                <w:tab w:val="left" w:pos="648"/>
                <w:tab w:val="left" w:pos="864"/>
                <w:tab w:val="left" w:pos="1080"/>
              </w:tabs>
              <w:spacing w:before="100" w:after="100"/>
              <w:rPr>
                <w:rFonts w:eastAsia="Arial"/>
                <w:color w:val="000000"/>
                <w:sz w:val="20"/>
                <w:szCs w:val="20"/>
                <w:lang w:eastAsia="zh-CN"/>
              </w:rPr>
            </w:pPr>
          </w:p>
        </w:tc>
      </w:tr>
    </w:tbl>
    <w:p w:rsidR="00437708" w:rsidP="00854311" w:rsidRDefault="007D4425" w14:paraId="46FFC255" w14:textId="0DC7F5DB">
      <w:pPr>
        <w:pStyle w:val="Caption"/>
      </w:pPr>
      <w:bookmarkStart w:name="_Toc233617470" w:id="29"/>
      <w:r>
        <w:t xml:space="preserve">Table </w:t>
      </w:r>
      <w:r>
        <w:fldChar w:fldCharType="begin"/>
      </w:r>
      <w:r>
        <w:instrText xml:space="preserve"> SEQ Table \* ARABIC </w:instrText>
      </w:r>
      <w:r>
        <w:fldChar w:fldCharType="separate"/>
      </w:r>
      <w:r>
        <w:rPr>
          <w:noProof/>
        </w:rPr>
        <w:t>4</w:t>
      </w:r>
      <w:r>
        <w:fldChar w:fldCharType="end"/>
      </w:r>
      <w:r>
        <w:t>. Cx Team Member Information</w:t>
      </w:r>
      <w:bookmarkEnd w:id="29"/>
    </w:p>
    <w:p w:rsidR="00437708" w:rsidP="007B3B7C" w:rsidRDefault="007D4425" w14:paraId="4ECBEF49" w14:textId="2F9D3DA8">
      <w:pPr>
        <w:pStyle w:val="Heading2"/>
      </w:pPr>
      <w:bookmarkStart w:name="_Toc197262086" w:id="30"/>
      <w:bookmarkStart w:name="_Toc233630940" w:id="31"/>
      <w:r>
        <w:t>Roles and Responsibilities</w:t>
      </w:r>
      <w:bookmarkEnd w:id="30"/>
      <w:bookmarkEnd w:id="31"/>
    </w:p>
    <w:p w:rsidR="00437708" w:rsidP="004C116C" w:rsidRDefault="007D4425" w14:paraId="3AAA1A45" w14:textId="6CFEB237">
      <w:pPr>
        <w:pStyle w:val="BodyText"/>
      </w:pPr>
      <w:r>
        <w:t>The following table summarizes the roles and responsibilities of each stakeholder participating in the commissioning process.</w:t>
      </w:r>
    </w:p>
    <w:tbl>
      <w:tblPr>
        <w:tblStyle w:val="WSPStandard"/>
        <w:tblW w:w="5000" w:type="pct"/>
        <w:tblLook w:val="04A0" w:firstRow="1" w:lastRow="0" w:firstColumn="1" w:lastColumn="0" w:noHBand="0" w:noVBand="1"/>
      </w:tblPr>
      <w:tblGrid>
        <w:gridCol w:w="2786"/>
        <w:gridCol w:w="6564"/>
      </w:tblGrid>
      <w:tr w:rsidRPr="0071371B" w:rsidR="00E00840" w14:paraId="19F84F80" w14:textId="77777777">
        <w:trPr>
          <w:cnfStyle w:val="100000000000" w:firstRow="1" w:lastRow="0" w:firstColumn="0" w:lastColumn="0" w:oddVBand="0" w:evenVBand="0" w:oddHBand="0" w:evenHBand="0" w:firstRowFirstColumn="0" w:firstRowLastColumn="0" w:lastRowFirstColumn="0" w:lastRowLastColumn="0"/>
        </w:trPr>
        <w:tc>
          <w:tcPr>
            <w:tcW w:w="1490" w:type="pct"/>
            <w:tcBorders>
              <w:bottom w:val="single" w:color="7C878E" w:sz="4" w:space="0"/>
            </w:tcBorders>
          </w:tcPr>
          <w:p w:rsidRPr="00875300" w:rsidR="00437708" w:rsidRDefault="007D4425" w14:paraId="6192F8CD" w14:textId="571AB1CE">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875300">
              <w:rPr>
                <w:rFonts w:eastAsia="Arial"/>
                <w:color w:val="FFFFFF" w:themeColor="background1"/>
                <w:sz w:val="20"/>
                <w:szCs w:val="20"/>
                <w:lang w:eastAsia="zh-CN"/>
              </w:rPr>
              <w:t>Stakeholder</w:t>
            </w:r>
          </w:p>
        </w:tc>
        <w:tc>
          <w:tcPr>
            <w:tcW w:w="3510" w:type="pct"/>
            <w:tcBorders>
              <w:bottom w:val="single" w:color="7C878E" w:sz="4" w:space="0"/>
            </w:tcBorders>
          </w:tcPr>
          <w:p w:rsidRPr="00875300" w:rsidR="00437708" w:rsidRDefault="007D4425" w14:paraId="5E5FBD91" w14:textId="785CE303">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875300">
              <w:rPr>
                <w:rFonts w:eastAsia="Arial"/>
                <w:color w:val="FFFFFF" w:themeColor="background1"/>
                <w:sz w:val="20"/>
                <w:szCs w:val="20"/>
                <w:lang w:eastAsia="zh-CN"/>
              </w:rPr>
              <w:t>Responsibility</w:t>
            </w:r>
          </w:p>
        </w:tc>
      </w:tr>
      <w:tr w:rsidRPr="0071371B" w:rsidR="00E00840" w14:paraId="436CBFD8" w14:textId="77777777">
        <w:tc>
          <w:tcPr>
            <w:tcW w:w="1490" w:type="pct"/>
            <w:tcBorders>
              <w:bottom w:val="single" w:color="000000" w:sz="4" w:space="0"/>
            </w:tcBorders>
            <w:vAlign w:val="center"/>
          </w:tcPr>
          <w:p w:rsidRPr="00875300" w:rsidR="00437708" w:rsidRDefault="007D4425" w14:paraId="660EA396" w14:textId="6D6ED299">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Owner and/or Partner</w:t>
            </w:r>
          </w:p>
        </w:tc>
        <w:tc>
          <w:tcPr>
            <w:tcW w:w="3510" w:type="pct"/>
            <w:tcBorders>
              <w:bottom w:val="single" w:color="000000" w:sz="4" w:space="0"/>
            </w:tcBorders>
            <w:vAlign w:val="center"/>
          </w:tcPr>
          <w:p w:rsidRPr="00875300" w:rsidR="00437708" w:rsidRDefault="007D4425" w14:paraId="5AA69346" w14:textId="49B1AD4E">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r w:rsidRPr="00875300">
              <w:rPr>
                <w:sz w:val="20"/>
                <w:szCs w:val="20"/>
              </w:rPr>
              <w:t>Defines project and commissioning (Cx) goals and provides overall support. Grants the Commissioning Authority (CxA</w:t>
            </w:r>
            <w:proofErr w:type="gramStart"/>
            <w:r w:rsidRPr="00875300">
              <w:rPr>
                <w:sz w:val="20"/>
                <w:szCs w:val="20"/>
              </w:rPr>
              <w:t>) the authority</w:t>
            </w:r>
            <w:proofErr w:type="gramEnd"/>
            <w:r w:rsidRPr="00875300">
              <w:rPr>
                <w:sz w:val="20"/>
                <w:szCs w:val="20"/>
              </w:rPr>
              <w:t xml:space="preserve"> to engage in construction activities within the project boundaries. </w:t>
            </w:r>
            <w:proofErr w:type="gramStart"/>
            <w:r w:rsidRPr="00875300">
              <w:rPr>
                <w:sz w:val="20"/>
                <w:szCs w:val="20"/>
              </w:rPr>
              <w:t>Makes</w:t>
            </w:r>
            <w:proofErr w:type="gramEnd"/>
            <w:r w:rsidRPr="00875300">
              <w:rPr>
                <w:sz w:val="20"/>
                <w:szCs w:val="20"/>
              </w:rPr>
              <w:t xml:space="preserve"> discretionary decisions based on input from the Cx team and other stakeholders. Establishes communication protocols, ensures the CxA is included in relevant document distribution, and facilitates participation in key project meetings.</w:t>
            </w:r>
          </w:p>
        </w:tc>
      </w:tr>
      <w:tr w:rsidRPr="0071371B" w:rsidR="00E00840" w14:paraId="70146F34" w14:textId="77777777">
        <w:tc>
          <w:tcPr>
            <w:tcW w:w="1490" w:type="pct"/>
            <w:tcBorders>
              <w:top w:val="single" w:color="000000" w:sz="4" w:space="0"/>
              <w:bottom w:val="single" w:color="000000" w:sz="4" w:space="0"/>
            </w:tcBorders>
            <w:vAlign w:val="center"/>
          </w:tcPr>
          <w:p w:rsidRPr="00875300" w:rsidR="00437708" w:rsidRDefault="007D4425" w14:paraId="3E088C06" w14:textId="56B3F4BA">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Commissioning Authority (CxA)</w:t>
            </w:r>
          </w:p>
        </w:tc>
        <w:tc>
          <w:tcPr>
            <w:tcW w:w="3510" w:type="pct"/>
            <w:tcBorders>
              <w:top w:val="single" w:color="000000" w:sz="4" w:space="0"/>
              <w:bottom w:val="single" w:color="000000" w:sz="4" w:space="0"/>
            </w:tcBorders>
            <w:vAlign w:val="center"/>
          </w:tcPr>
          <w:p w:rsidRPr="00875300" w:rsidR="00437708" w:rsidRDefault="007D4425" w14:paraId="68F091C0" w14:textId="53A8D26F">
            <w:pPr>
              <w:pStyle w:val="BodyText"/>
              <w:keepNext/>
              <w:tabs>
                <w:tab w:val="left" w:pos="216"/>
                <w:tab w:val="left" w:pos="432"/>
                <w:tab w:val="left" w:pos="648"/>
                <w:tab w:val="left" w:pos="864"/>
                <w:tab w:val="left" w:pos="1080"/>
              </w:tabs>
              <w:spacing w:before="100" w:after="100"/>
              <w:rPr>
                <w:bCs/>
                <w:iCs/>
                <w:color w:val="000000"/>
                <w:sz w:val="20"/>
                <w:szCs w:val="20"/>
                <w:lang w:eastAsia="zh-CN"/>
              </w:rPr>
            </w:pPr>
            <w:proofErr w:type="gramStart"/>
            <w:r w:rsidRPr="00875300">
              <w:rPr>
                <w:bCs/>
                <w:iCs/>
                <w:color w:val="000000"/>
                <w:sz w:val="20"/>
                <w:szCs w:val="20"/>
                <w:lang w:eastAsia="zh-CN"/>
              </w:rPr>
              <w:t>Oversees</w:t>
            </w:r>
            <w:proofErr w:type="gramEnd"/>
            <w:r w:rsidRPr="00875300">
              <w:rPr>
                <w:bCs/>
                <w:iCs/>
                <w:color w:val="000000"/>
                <w:sz w:val="20"/>
                <w:szCs w:val="20"/>
                <w:lang w:eastAsia="zh-CN"/>
              </w:rPr>
              <w:t xml:space="preserve"> and </w:t>
            </w:r>
            <w:proofErr w:type="gramStart"/>
            <w:r w:rsidRPr="00875300">
              <w:rPr>
                <w:bCs/>
                <w:iCs/>
                <w:color w:val="000000"/>
                <w:sz w:val="20"/>
                <w:szCs w:val="20"/>
                <w:lang w:eastAsia="zh-CN"/>
              </w:rPr>
              <w:t>implements</w:t>
            </w:r>
            <w:proofErr w:type="gramEnd"/>
            <w:r w:rsidRPr="00875300">
              <w:rPr>
                <w:bCs/>
                <w:iCs/>
                <w:color w:val="000000"/>
                <w:sz w:val="20"/>
                <w:szCs w:val="20"/>
                <w:lang w:eastAsia="zh-CN"/>
              </w:rPr>
              <w:t xml:space="preserve"> the execution of the Cx process by preparing Cx documentation and completing activities relating to construction, ECM testing, system modulation, facility staff training, and project closeout.</w:t>
            </w:r>
          </w:p>
        </w:tc>
      </w:tr>
      <w:tr w:rsidRPr="0071371B" w:rsidR="00850DA1" w14:paraId="2F5F99BA" w14:textId="77777777">
        <w:tc>
          <w:tcPr>
            <w:tcW w:w="1490" w:type="pct"/>
            <w:tcBorders>
              <w:top w:val="single" w:color="000000" w:sz="4" w:space="0"/>
              <w:bottom w:val="single" w:color="000000" w:sz="4" w:space="0"/>
            </w:tcBorders>
            <w:vAlign w:val="center"/>
          </w:tcPr>
          <w:p w:rsidRPr="00875300" w:rsidR="00437708" w:rsidRDefault="007D4425" w14:paraId="72F0DA32" w14:textId="14AB421F">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General Contractor (GC)</w:t>
            </w:r>
          </w:p>
        </w:tc>
        <w:tc>
          <w:tcPr>
            <w:tcW w:w="3510" w:type="pct"/>
            <w:tcBorders>
              <w:top w:val="single" w:color="000000" w:sz="4" w:space="0"/>
              <w:bottom w:val="single" w:color="000000" w:sz="4" w:space="0"/>
            </w:tcBorders>
            <w:vAlign w:val="center"/>
          </w:tcPr>
          <w:p w:rsidRPr="00875300" w:rsidR="00437708" w:rsidRDefault="007D4425" w14:paraId="1CEF9CD0" w14:textId="3EFE4D3B">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bCs/>
                <w:iCs/>
                <w:color w:val="000000"/>
                <w:sz w:val="20"/>
                <w:szCs w:val="20"/>
                <w:lang w:eastAsia="zh-CN"/>
              </w:rPr>
              <w:t xml:space="preserve">Designates a Cx coordinator to actively engage in the Cx process. Supports the implementation of the Cx Plan and its related activities. </w:t>
            </w:r>
            <w:r w:rsidRPr="00875300">
              <w:rPr>
                <w:bCs/>
                <w:iCs/>
                <w:color w:val="000000"/>
                <w:sz w:val="20"/>
                <w:szCs w:val="20"/>
                <w:lang w:eastAsia="zh-CN"/>
              </w:rPr>
              <w:t xml:space="preserve">Manages and ensures the involvement and collaboration of subcontractors while incorporating Cx into </w:t>
            </w:r>
            <w:proofErr w:type="gramStart"/>
            <w:r w:rsidRPr="00875300">
              <w:rPr>
                <w:bCs/>
                <w:iCs/>
                <w:color w:val="000000"/>
                <w:sz w:val="20"/>
                <w:szCs w:val="20"/>
                <w:lang w:eastAsia="zh-CN"/>
              </w:rPr>
              <w:t>the construction</w:t>
            </w:r>
            <w:proofErr w:type="gramEnd"/>
            <w:r w:rsidRPr="00875300">
              <w:rPr>
                <w:bCs/>
                <w:iCs/>
                <w:color w:val="000000"/>
                <w:sz w:val="20"/>
                <w:szCs w:val="20"/>
                <w:lang w:eastAsia="zh-CN"/>
              </w:rPr>
              <w:t>, startup, testing, training, and project closeout milestones. Oversees scheduling, preparation, and / or compilation of relevant documentation.</w:t>
            </w:r>
          </w:p>
        </w:tc>
      </w:tr>
      <w:tr w:rsidRPr="0071371B" w:rsidR="00850DA1" w14:paraId="5DBCEB15" w14:textId="77777777">
        <w:tc>
          <w:tcPr>
            <w:tcW w:w="1490" w:type="pct"/>
            <w:tcBorders>
              <w:top w:val="single" w:color="000000" w:sz="4" w:space="0"/>
              <w:bottom w:val="single" w:color="000000" w:sz="4" w:space="0"/>
            </w:tcBorders>
            <w:vAlign w:val="center"/>
          </w:tcPr>
          <w:p w:rsidRPr="00875300" w:rsidR="00437708" w:rsidRDefault="007D4425" w14:paraId="7F562A89" w14:textId="061BC6D7">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Architect</w:t>
            </w:r>
          </w:p>
        </w:tc>
        <w:tc>
          <w:tcPr>
            <w:tcW w:w="3510" w:type="pct"/>
            <w:tcBorders>
              <w:top w:val="single" w:color="000000" w:sz="4" w:space="0"/>
              <w:bottom w:val="single" w:color="000000" w:sz="4" w:space="0"/>
            </w:tcBorders>
            <w:vAlign w:val="center"/>
          </w:tcPr>
          <w:p w:rsidRPr="00875300" w:rsidR="00437708" w:rsidRDefault="007D4425" w14:paraId="27AAC7BA" w14:textId="785BCC0D">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bCs/>
                <w:iCs/>
                <w:color w:val="000000"/>
                <w:sz w:val="20"/>
                <w:szCs w:val="20"/>
                <w:lang w:eastAsia="zh-CN"/>
              </w:rPr>
              <w:t>Responsible for architectural design and approvals. Prepares plans, specs, and reviews submittals and shop drawings. Supports Cx Plan strategies, participates in select tasks, conducts site inspections, prepares punch lists, advises on acceptance, and assists with project closeout.</w:t>
            </w:r>
          </w:p>
        </w:tc>
      </w:tr>
      <w:tr w:rsidRPr="0071371B" w:rsidR="00850DA1" w14:paraId="05EFCFD7" w14:textId="77777777">
        <w:tc>
          <w:tcPr>
            <w:tcW w:w="1490" w:type="pct"/>
            <w:tcBorders>
              <w:top w:val="single" w:color="000000" w:sz="4" w:space="0"/>
              <w:bottom w:val="single" w:color="000000" w:sz="4" w:space="0"/>
            </w:tcBorders>
            <w:vAlign w:val="center"/>
          </w:tcPr>
          <w:p w:rsidRPr="00875300" w:rsidR="00437708" w:rsidRDefault="007D4425" w14:paraId="0A19751F" w14:textId="1EF6441F">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Mechanical &amp; Electrical Engineers</w:t>
            </w:r>
          </w:p>
        </w:tc>
        <w:tc>
          <w:tcPr>
            <w:tcW w:w="3510" w:type="pct"/>
            <w:tcBorders>
              <w:top w:val="single" w:color="000000" w:sz="4" w:space="0"/>
              <w:bottom w:val="single" w:color="000000" w:sz="4" w:space="0"/>
            </w:tcBorders>
            <w:vAlign w:val="center"/>
          </w:tcPr>
          <w:p w:rsidRPr="00875300" w:rsidR="00437708" w:rsidRDefault="007D4425" w14:paraId="0DAECCB4" w14:textId="66007FFA">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bCs/>
                <w:iCs/>
                <w:color w:val="000000"/>
                <w:sz w:val="20"/>
                <w:szCs w:val="20"/>
                <w:lang w:eastAsia="zh-CN"/>
              </w:rPr>
              <w:t>Responsible for professional engineering design and approvals. Prepares plans, specs, Basis of Design (BOD), and reviews equipment submittals. Coordinates with architects to support Cx Plan strategies, completion of Cx tasks, site inspections, preparation of punch lists, advises on Owner acceptance, and assists with project closeout.</w:t>
            </w:r>
          </w:p>
        </w:tc>
      </w:tr>
      <w:tr w:rsidRPr="0071371B" w:rsidR="00850DA1" w14:paraId="25E640D4" w14:textId="77777777">
        <w:tc>
          <w:tcPr>
            <w:tcW w:w="1490" w:type="pct"/>
            <w:tcBorders>
              <w:top w:val="single" w:color="000000" w:sz="4" w:space="0"/>
              <w:bottom w:val="single" w:color="000000" w:sz="4" w:space="0"/>
            </w:tcBorders>
            <w:vAlign w:val="center"/>
          </w:tcPr>
          <w:p w:rsidRPr="00875300" w:rsidR="00437708" w:rsidRDefault="007D4425" w14:paraId="727CBACA" w14:textId="40AB0CB8">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Mechanical &amp; Electrical Contractors</w:t>
            </w:r>
          </w:p>
        </w:tc>
        <w:tc>
          <w:tcPr>
            <w:tcW w:w="3510" w:type="pct"/>
            <w:tcBorders>
              <w:top w:val="single" w:color="000000" w:sz="4" w:space="0"/>
              <w:bottom w:val="single" w:color="000000" w:sz="4" w:space="0"/>
            </w:tcBorders>
            <w:vAlign w:val="center"/>
          </w:tcPr>
          <w:p w:rsidRPr="00875300" w:rsidR="00437708" w:rsidRDefault="007D4425" w14:paraId="3616DB42" w14:textId="1A489560">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bCs/>
                <w:iCs/>
                <w:color w:val="000000"/>
                <w:sz w:val="20"/>
                <w:szCs w:val="20"/>
                <w:lang w:eastAsia="zh-CN"/>
              </w:rPr>
              <w:t xml:space="preserve">Assist with the Cx process by assigning a Cx coordinator who participates in Cx and related work tasks. </w:t>
            </w:r>
          </w:p>
        </w:tc>
      </w:tr>
      <w:tr w:rsidRPr="0071371B" w:rsidR="00850DA1" w14:paraId="1B1EBD77" w14:textId="77777777">
        <w:tc>
          <w:tcPr>
            <w:tcW w:w="1490" w:type="pct"/>
            <w:tcBorders>
              <w:top w:val="single" w:color="000000" w:sz="4" w:space="0"/>
              <w:bottom w:val="single" w:color="000000" w:sz="4" w:space="0"/>
            </w:tcBorders>
            <w:vAlign w:val="center"/>
          </w:tcPr>
          <w:p w:rsidRPr="00875300" w:rsidR="00437708" w:rsidRDefault="007D4425" w14:paraId="0C40E33E" w14:textId="696975D9">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EMS Controls Contractor</w:t>
            </w:r>
          </w:p>
        </w:tc>
        <w:tc>
          <w:tcPr>
            <w:tcW w:w="3510" w:type="pct"/>
            <w:tcBorders>
              <w:top w:val="single" w:color="000000" w:sz="4" w:space="0"/>
              <w:bottom w:val="single" w:color="000000" w:sz="4" w:space="0"/>
            </w:tcBorders>
            <w:vAlign w:val="center"/>
          </w:tcPr>
          <w:p w:rsidRPr="00875300" w:rsidR="00437708" w:rsidRDefault="007D4425" w14:paraId="305A814A" w14:textId="5A2FDBFD">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bCs/>
                <w:iCs/>
                <w:color w:val="000000"/>
                <w:sz w:val="20"/>
                <w:szCs w:val="20"/>
                <w:lang w:eastAsia="zh-CN"/>
              </w:rPr>
              <w:t>Designates a Cx coordinator to be involved in the Cx process. Cx coordinator assists in Cx tasks, primarily preparing EMS data to show system sequences and performance are functioning correctly to advise the CxA on how to proceed with further Cx tasks.</w:t>
            </w:r>
          </w:p>
        </w:tc>
      </w:tr>
      <w:tr w:rsidRPr="0071371B" w:rsidR="001B6C72" w14:paraId="6ED69D23" w14:textId="77777777">
        <w:tc>
          <w:tcPr>
            <w:tcW w:w="1490" w:type="pct"/>
            <w:tcBorders>
              <w:top w:val="single" w:color="000000" w:sz="4" w:space="0"/>
              <w:bottom w:val="single" w:color="000000" w:sz="4" w:space="0"/>
            </w:tcBorders>
            <w:vAlign w:val="center"/>
          </w:tcPr>
          <w:p w:rsidRPr="00875300" w:rsidR="00437708" w:rsidRDefault="007D4425" w14:paraId="1D43FB4A" w14:textId="52676C09">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Building Operations and Maintenance Staff</w:t>
            </w:r>
          </w:p>
        </w:tc>
        <w:tc>
          <w:tcPr>
            <w:tcW w:w="3510" w:type="pct"/>
            <w:tcBorders>
              <w:top w:val="single" w:color="000000" w:sz="4" w:space="0"/>
              <w:bottom w:val="single" w:color="000000" w:sz="4" w:space="0"/>
            </w:tcBorders>
            <w:vAlign w:val="center"/>
          </w:tcPr>
          <w:p w:rsidRPr="00875300" w:rsidR="00437708" w:rsidRDefault="007D4425" w14:paraId="540C16E1" w14:textId="2E13D9B0">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sz w:val="20"/>
                <w:szCs w:val="20"/>
              </w:rPr>
              <w:t>Represents the facility management team that will operate and maintain the building post-construction. Participates in training, testing, and final walkthroughs to ensure a smooth transition from construction to ongoing operations. Provides input on maintainability and system performance.</w:t>
            </w:r>
          </w:p>
        </w:tc>
      </w:tr>
      <w:tr w:rsidRPr="0071371B" w:rsidR="001B6C72" w14:paraId="69A12F49" w14:textId="77777777">
        <w:tc>
          <w:tcPr>
            <w:tcW w:w="1490" w:type="pct"/>
            <w:tcBorders>
              <w:top w:val="single" w:color="000000" w:sz="4" w:space="0"/>
              <w:bottom w:val="single" w:color="000000" w:sz="4" w:space="0"/>
            </w:tcBorders>
            <w:vAlign w:val="center"/>
          </w:tcPr>
          <w:p w:rsidRPr="00875300" w:rsidR="00437708" w:rsidRDefault="007D4425" w14:paraId="3C7D3E10" w14:textId="62275AE0">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Owner’s Project Manager or Representative</w:t>
            </w:r>
          </w:p>
        </w:tc>
        <w:tc>
          <w:tcPr>
            <w:tcW w:w="3510" w:type="pct"/>
            <w:tcBorders>
              <w:top w:val="single" w:color="000000" w:sz="4" w:space="0"/>
              <w:bottom w:val="single" w:color="000000" w:sz="4" w:space="0"/>
            </w:tcBorders>
            <w:vAlign w:val="center"/>
          </w:tcPr>
          <w:p w:rsidRPr="00875300" w:rsidR="00437708" w:rsidRDefault="007D4425" w14:paraId="2BC2C235" w14:textId="1083A597">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bCs/>
                <w:iCs/>
                <w:color w:val="000000"/>
                <w:sz w:val="20"/>
                <w:szCs w:val="20"/>
                <w:lang w:eastAsia="zh-CN"/>
              </w:rPr>
              <w:t>S</w:t>
            </w:r>
            <w:r w:rsidRPr="00875300">
              <w:rPr>
                <w:sz w:val="20"/>
                <w:szCs w:val="20"/>
              </w:rPr>
              <w:t>erves as the Owner’s direct representative, overseeing project execution to align with Owner objectives. Coordinates between the CxA, design team, and contractors to align commissioning activities with project goals.</w:t>
            </w:r>
          </w:p>
        </w:tc>
      </w:tr>
      <w:tr w:rsidRPr="0071371B" w:rsidR="00143739" w14:paraId="1FEDAC36" w14:textId="77777777">
        <w:tc>
          <w:tcPr>
            <w:tcW w:w="1490" w:type="pct"/>
            <w:tcBorders>
              <w:top w:val="single" w:color="000000" w:sz="4" w:space="0"/>
              <w:bottom w:val="single" w:color="000000" w:sz="4" w:space="0"/>
            </w:tcBorders>
            <w:vAlign w:val="center"/>
          </w:tcPr>
          <w:p w:rsidRPr="00875300" w:rsidR="00437708" w:rsidRDefault="007D4425" w14:paraId="38541D25" w14:textId="6DDF4104">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&lt;Additional Stakeholder&gt;</w:t>
            </w:r>
          </w:p>
        </w:tc>
        <w:tc>
          <w:tcPr>
            <w:tcW w:w="3510" w:type="pct"/>
            <w:tcBorders>
              <w:top w:val="single" w:color="000000" w:sz="4" w:space="0"/>
              <w:bottom w:val="single" w:color="000000" w:sz="4" w:space="0"/>
            </w:tcBorders>
            <w:vAlign w:val="center"/>
          </w:tcPr>
          <w:p w:rsidRPr="00875300" w:rsidR="00437708" w:rsidRDefault="007D4425" w14:paraId="0DEEDF00" w14:textId="6979D222">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bCs/>
                <w:iCs/>
                <w:color w:val="000000"/>
                <w:sz w:val="20"/>
                <w:szCs w:val="20"/>
                <w:lang w:eastAsia="zh-CN"/>
              </w:rPr>
              <w:t>&lt;Responsibility Description&gt;</w:t>
            </w:r>
          </w:p>
        </w:tc>
      </w:tr>
    </w:tbl>
    <w:p w:rsidRPr="0071371B" w:rsidR="00437708" w:rsidP="00E00840" w:rsidRDefault="007D4425" w14:paraId="5AFB12C7" w14:textId="557D51AA">
      <w:pPr>
        <w:pStyle w:val="Caption"/>
        <w:rPr>
          <w:rFonts w:eastAsia="Arial"/>
          <w:color w:val="FF372F"/>
        </w:rPr>
      </w:pPr>
      <w:bookmarkStart w:name="_Toc233617471" w:id="32"/>
      <w:r>
        <w:t xml:space="preserve">Table </w:t>
      </w:r>
      <w:r>
        <w:fldChar w:fldCharType="begin"/>
      </w:r>
      <w:r>
        <w:instrText xml:space="preserve"> SEQ Table \* ARABIC </w:instrText>
      </w:r>
      <w:r>
        <w:fldChar w:fldCharType="separate"/>
      </w:r>
      <w:r>
        <w:rPr>
          <w:noProof/>
        </w:rPr>
        <w:t>5</w:t>
      </w:r>
      <w:r>
        <w:fldChar w:fldCharType="end"/>
      </w:r>
      <w:r>
        <w:t>. Cx Team Member Responsibilities</w:t>
      </w:r>
      <w:bookmarkEnd w:id="32"/>
    </w:p>
    <w:p w:rsidR="00437708" w:rsidP="00EE0BAC" w:rsidRDefault="007D4425" w14:paraId="4333A4E1" w14:textId="4E90C5CF">
      <w:pPr>
        <w:pStyle w:val="Heading2"/>
      </w:pPr>
      <w:bookmarkStart w:name="_Toc197262087" w:id="33"/>
      <w:bookmarkStart w:name="_Toc233630941" w:id="34"/>
      <w:r>
        <w:t>Communication Protocols</w:t>
      </w:r>
      <w:bookmarkEnd w:id="33"/>
      <w:bookmarkEnd w:id="34"/>
      <w:r>
        <w:t xml:space="preserve"> </w:t>
      </w:r>
    </w:p>
    <w:p w:rsidR="00437708" w:rsidP="004C116C" w:rsidRDefault="007D4425" w14:paraId="6AD54DA5" w14:textId="21C54D8E">
      <w:pPr>
        <w:pStyle w:val="BodyText"/>
      </w:pPr>
      <w:r>
        <w:t>The communication protocols outlined below support the design, installation, testing, and operation of all systems in alignment with the OPR throughout the commissioning process.</w:t>
      </w:r>
    </w:p>
    <w:p w:rsidR="00437708" w:rsidP="007E753F" w:rsidRDefault="007D4425" w14:paraId="5CBBA688" w14:textId="1E3C149C">
      <w:pPr>
        <w:pStyle w:val="BodyText"/>
      </w:pPr>
      <w:r>
        <w:t>Email Updates:</w:t>
      </w:r>
    </w:p>
    <w:p w:rsidR="00437708" w:rsidP="004C116C" w:rsidRDefault="007D4425" w14:paraId="591D988F" w14:textId="13061F28">
      <w:pPr>
        <w:pStyle w:val="BodyText"/>
      </w:pPr>
      <w:r>
        <w:t xml:space="preserve">The CxA will provide weekly updates to all stakeholders detailing the following information: </w:t>
      </w:r>
    </w:p>
    <w:p w:rsidR="00437708" w:rsidP="00527A65" w:rsidRDefault="007D4425" w14:paraId="0EF2DFC9" w14:textId="34702AF7">
      <w:pPr>
        <w:pStyle w:val="ListNumber"/>
      </w:pPr>
      <w:r>
        <w:rPr>
          <w:b/>
          <w:bCs/>
          <w:color w:val="FF372F"/>
        </w:rPr>
        <w:t>Commissioning progress on current tasks:</w:t>
      </w:r>
      <w:r>
        <w:rPr>
          <w:color w:val="FF372F"/>
        </w:rPr>
        <w:t xml:space="preserve"> </w:t>
      </w:r>
      <w:r>
        <w:t>Details regarding the milestones of each system to be commissioned.</w:t>
      </w:r>
    </w:p>
    <w:p w:rsidR="00437708" w:rsidP="00527A65" w:rsidRDefault="007D4425" w14:paraId="0E3564DC" w14:textId="6E2D01B9">
      <w:pPr>
        <w:pStyle w:val="ListNumber"/>
      </w:pPr>
      <w:r>
        <w:rPr>
          <w:b/>
          <w:bCs/>
          <w:color w:val="FF372F"/>
        </w:rPr>
        <w:t>Upcoming commissioning tasks:</w:t>
      </w:r>
      <w:r>
        <w:rPr>
          <w:color w:val="FF372F"/>
        </w:rPr>
        <w:t xml:space="preserve"> </w:t>
      </w:r>
      <w:r>
        <w:t xml:space="preserve">List of the commissioning tasks which have action items upcoming next week. </w:t>
      </w:r>
    </w:p>
    <w:p w:rsidR="00437708" w:rsidP="00527A65" w:rsidRDefault="007D4425" w14:paraId="56BECCA2" w14:textId="73F1C801">
      <w:pPr>
        <w:pStyle w:val="ListNumber"/>
      </w:pPr>
      <w:r>
        <w:rPr>
          <w:b/>
          <w:bCs/>
          <w:color w:val="FF372F"/>
        </w:rPr>
        <w:t>Commissioning schedule &amp; adjustments</w:t>
      </w:r>
      <w:r>
        <w:t>: Current commissioning project schedule and note any additions / changes to the schedule.</w:t>
      </w:r>
    </w:p>
    <w:p w:rsidR="00437708" w:rsidP="00527A65" w:rsidRDefault="007D4425" w14:paraId="130DD9E5" w14:textId="588F3A8E">
      <w:pPr>
        <w:pStyle w:val="ListNumber"/>
      </w:pPr>
      <w:r>
        <w:rPr>
          <w:b/>
          <w:bCs/>
          <w:color w:val="FF372F"/>
        </w:rPr>
        <w:t>Action(s) required:</w:t>
      </w:r>
      <w:r>
        <w:rPr>
          <w:color w:val="FF372F"/>
        </w:rPr>
        <w:t xml:space="preserve"> </w:t>
      </w:r>
      <w:r>
        <w:t>A list of actions items, anticipated deadlines, and responsible parties.</w:t>
      </w:r>
    </w:p>
    <w:p w:rsidR="00437708" w:rsidP="005C38AA" w:rsidRDefault="007D4425" w14:paraId="7772367B" w14:textId="3F3C940E">
      <w:pPr>
        <w:pStyle w:val="Heading1"/>
      </w:pPr>
      <w:bookmarkStart w:name="_Toc197262088" w:id="35"/>
      <w:bookmarkStart w:name="_Toc233630942" w:id="36"/>
      <w:r>
        <w:t>C</w:t>
      </w:r>
      <w:r w:rsidR="00EE17FA">
        <w:t>x</w:t>
      </w:r>
      <w:r>
        <w:t xml:space="preserve"> Process and Methodology</w:t>
      </w:r>
      <w:bookmarkEnd w:id="35"/>
      <w:bookmarkEnd w:id="36"/>
    </w:p>
    <w:p w:rsidRPr="0095322F" w:rsidR="00437708" w:rsidP="0095322F" w:rsidRDefault="007D4425" w14:paraId="305AB1C1" w14:textId="37FFEF37">
      <w:pPr>
        <w:pStyle w:val="BodyText"/>
        <w:rPr>
          <w:color w:val="FF372F"/>
        </w:rPr>
      </w:pPr>
      <w:r>
        <w:rPr>
          <w:color w:val="FF372F"/>
        </w:rPr>
        <w:t>&lt;Provide a clear and concise description of the commissioning methodology for the project, including:</w:t>
      </w:r>
    </w:p>
    <w:p w:rsidRPr="0095322F" w:rsidR="00437708" w:rsidP="000E07FD" w:rsidRDefault="007D4425" w14:paraId="226204B8" w14:textId="67E7E076">
      <w:pPr>
        <w:pStyle w:val="ListBullet"/>
        <w:rPr>
          <w:color w:val="FF372F"/>
        </w:rPr>
      </w:pPr>
      <w:r>
        <w:rPr>
          <w:color w:val="FF372F"/>
        </w:rPr>
        <w:t>The overall commissioning strategy and reference to any applicable industry standards</w:t>
      </w:r>
    </w:p>
    <w:p w:rsidRPr="0095322F" w:rsidR="00437708" w:rsidP="000E07FD" w:rsidRDefault="007D4425" w14:paraId="255BC4E3" w14:textId="77777777">
      <w:pPr>
        <w:pStyle w:val="ListBullet"/>
        <w:rPr>
          <w:color w:val="FF372F"/>
        </w:rPr>
      </w:pPr>
      <w:r>
        <w:rPr>
          <w:color w:val="FF372F"/>
        </w:rPr>
        <w:t>A list of commissioning activities planned for each project phase (Design, Construction, Startup, Testing &amp; Optimization, and Closeout).</w:t>
      </w:r>
    </w:p>
    <w:p w:rsidRPr="0095322F" w:rsidR="00437708" w:rsidP="000E07FD" w:rsidRDefault="007D4425" w14:paraId="4C9CFB3A" w14:textId="77777777">
      <w:pPr>
        <w:pStyle w:val="ListBullet"/>
        <w:rPr>
          <w:color w:val="FF372F"/>
        </w:rPr>
      </w:pPr>
      <w:r>
        <w:rPr>
          <w:color w:val="FF372F"/>
        </w:rPr>
        <w:t>A description of any design-phase support or design-assist services provided (e.g., OPR/BOD development, design reviews).</w:t>
      </w:r>
    </w:p>
    <w:p w:rsidRPr="0095322F" w:rsidR="00437708" w:rsidP="000E07FD" w:rsidRDefault="007D4425" w14:paraId="3D5EB3D7" w14:textId="77777777">
      <w:pPr>
        <w:pStyle w:val="ListBullet"/>
        <w:rPr>
          <w:color w:val="FF372F"/>
        </w:rPr>
      </w:pPr>
      <w:r>
        <w:rPr>
          <w:color w:val="FF372F"/>
        </w:rPr>
        <w:t>The approach for identifying, resolving, and reporting conflicts during design and construction.</w:t>
      </w:r>
    </w:p>
    <w:p w:rsidRPr="0095322F" w:rsidR="00437708" w:rsidP="000E07FD" w:rsidRDefault="007D4425" w14:paraId="75261BCA" w14:textId="627775CA">
      <w:pPr>
        <w:pStyle w:val="ListBullet"/>
        <w:rPr>
          <w:color w:val="FF372F"/>
        </w:rPr>
      </w:pPr>
      <w:r>
        <w:rPr>
          <w:color w:val="FF372F"/>
        </w:rPr>
        <w:t>Methods for verifying construction compliance, with particular attention to ECMs and decarbonization strategies.</w:t>
      </w:r>
    </w:p>
    <w:p w:rsidRPr="0095322F" w:rsidR="00437708" w:rsidP="000E07FD" w:rsidRDefault="007D4425" w14:paraId="520508AC" w14:textId="77777777">
      <w:pPr>
        <w:pStyle w:val="ListBullet"/>
        <w:rPr>
          <w:color w:val="FF372F"/>
        </w:rPr>
      </w:pPr>
      <w:r>
        <w:rPr>
          <w:color w:val="FF372F"/>
        </w:rPr>
        <w:t>The process for demonstrating successful equipment startup, system operation, and overall project commissioning, including use of pre-functional and functional performance testing.</w:t>
      </w:r>
    </w:p>
    <w:p w:rsidRPr="0095322F" w:rsidR="00437708" w:rsidP="0095322F" w:rsidRDefault="007D4425" w14:paraId="2F205E60" w14:textId="4CBAD512">
      <w:pPr>
        <w:pStyle w:val="BodyText"/>
        <w:rPr>
          <w:color w:val="FF372F"/>
        </w:rPr>
      </w:pPr>
      <w:r>
        <w:rPr>
          <w:color w:val="FF372F"/>
        </w:rPr>
        <w:t xml:space="preserve">Add or replace content in this section as necessary to align with the project’s scope of work.&gt; </w:t>
      </w:r>
    </w:p>
    <w:p w:rsidR="00437708" w:rsidP="418B0184" w:rsidRDefault="007D4425" w14:paraId="4A8B2DFD" w14:textId="44925229">
      <w:pPr>
        <w:pStyle w:val="BodyText"/>
        <w:widowControl w:val="0"/>
        <w:spacing w:after="120"/>
      </w:pPr>
      <w:r>
        <w:t>Activities discussed in this Cx Plan are included in the following phases:</w:t>
      </w:r>
    </w:p>
    <w:p w:rsidR="00437708" w:rsidP="418B0184" w:rsidRDefault="007D4425" w14:paraId="2021554C" w14:textId="0863872D">
      <w:pPr>
        <w:pStyle w:val="ListNumber"/>
      </w:pPr>
      <w:r>
        <w:t>Pre-design Phase</w:t>
      </w:r>
    </w:p>
    <w:p w:rsidR="00437708" w:rsidP="00B2790D" w:rsidRDefault="007D4425" w14:paraId="587020DE" w14:textId="2C1AEDCB">
      <w:pPr>
        <w:pStyle w:val="ListNumber"/>
      </w:pPr>
      <w:r>
        <w:t>Design Phase</w:t>
      </w:r>
    </w:p>
    <w:p w:rsidR="00437708" w:rsidP="00B2790D" w:rsidRDefault="007D4425" w14:paraId="60A9DC4F" w14:textId="77777777">
      <w:pPr>
        <w:pStyle w:val="ListNumber"/>
      </w:pPr>
      <w:r>
        <w:t>Construction Phase</w:t>
      </w:r>
    </w:p>
    <w:p w:rsidR="00437708" w:rsidP="00B2790D" w:rsidRDefault="007D4425" w14:paraId="6F759F9C" w14:textId="77777777">
      <w:pPr>
        <w:pStyle w:val="ListNumber"/>
      </w:pPr>
      <w:r>
        <w:t>Start-up/Testing and Optimization Phase</w:t>
      </w:r>
    </w:p>
    <w:p w:rsidRPr="00B2790D" w:rsidR="00437708" w:rsidP="00B2790D" w:rsidRDefault="007D4425" w14:paraId="50CFAF76" w14:textId="552C6916">
      <w:pPr>
        <w:pStyle w:val="ListNumber"/>
      </w:pPr>
      <w:r>
        <w:t>Closeout Phase</w:t>
      </w:r>
    </w:p>
    <w:p w:rsidRPr="005C38AA" w:rsidR="00437708" w:rsidP="006B2B93" w:rsidRDefault="007D4425" w14:paraId="5BD0E350" w14:textId="4EEE8CFF">
      <w:pPr>
        <w:pStyle w:val="Heading2"/>
      </w:pPr>
      <w:bookmarkStart w:name="_Toc197262089" w:id="37"/>
      <w:bookmarkStart w:name="_Toc233630943" w:id="38"/>
      <w:r>
        <w:t>Pre-design Phase</w:t>
      </w:r>
      <w:bookmarkEnd w:id="37"/>
      <w:bookmarkEnd w:id="38"/>
    </w:p>
    <w:p w:rsidR="00437708" w:rsidP="004C116C" w:rsidRDefault="007D4425" w14:paraId="3F04E8F4" w14:textId="69898B9E">
      <w:pPr>
        <w:pStyle w:val="BodyText"/>
      </w:pPr>
      <w:r>
        <w:t>The objectives of the Cx process during the pre-design phase include:</w:t>
      </w:r>
    </w:p>
    <w:p w:rsidR="00437708" w:rsidP="004B2910" w:rsidRDefault="007D4425" w14:paraId="15904D30" w14:textId="7D3EBFB5">
      <w:pPr>
        <w:pStyle w:val="ListBullet"/>
      </w:pPr>
      <w:r>
        <w:t>Developing OPR and BOD</w:t>
      </w:r>
    </w:p>
    <w:p w:rsidRPr="00AB594F" w:rsidR="00437708" w:rsidP="004B2910" w:rsidRDefault="007D4425" w14:paraId="0A4CAA17" w14:textId="24F45889">
      <w:pPr>
        <w:pStyle w:val="ListBullet"/>
      </w:pPr>
      <w:r>
        <w:t>Delineating ECM interactivity with additional building systems.</w:t>
      </w:r>
    </w:p>
    <w:p w:rsidRPr="00AB594F" w:rsidR="00437708" w:rsidP="004B2910" w:rsidRDefault="007D4425" w14:paraId="5BEDFA16" w14:textId="04751213">
      <w:pPr>
        <w:pStyle w:val="ListBullet"/>
      </w:pPr>
      <w:r>
        <w:t>Establishing Cx scope and requirements.</w:t>
      </w:r>
    </w:p>
    <w:p w:rsidR="00437708" w:rsidP="003F23E7" w:rsidRDefault="007D4425" w14:paraId="1167F0E2" w14:textId="58B05B8D">
      <w:pPr>
        <w:pStyle w:val="ListBullet"/>
      </w:pPr>
      <w:r>
        <w:t>Selecting and engaging the CxA.</w:t>
      </w:r>
    </w:p>
    <w:p w:rsidRPr="003F23E7" w:rsidR="00437708" w:rsidP="003F23E7" w:rsidRDefault="007D4425" w14:paraId="71DEADE0" w14:textId="1ABFBA8D">
      <w:pPr>
        <w:pStyle w:val="BodyText"/>
        <w:rPr>
          <w:color w:val="000000"/>
        </w:rPr>
      </w:pPr>
      <w:r>
        <w:t>Deliverables: Draft OPR, preliminary Cx scope, CxA selection</w:t>
      </w:r>
    </w:p>
    <w:p w:rsidRPr="00A428B8" w:rsidR="00437708" w:rsidP="00A428B8" w:rsidRDefault="007D4425" w14:paraId="433BB704" w14:textId="77777777">
      <w:pPr>
        <w:pStyle w:val="Heading2"/>
      </w:pPr>
      <w:bookmarkStart w:name="_Toc197262090" w:id="39"/>
      <w:bookmarkStart w:name="_Toc233630944" w:id="40"/>
      <w:r>
        <w:t>Design Phase</w:t>
      </w:r>
      <w:bookmarkEnd w:id="39"/>
      <w:bookmarkEnd w:id="40"/>
    </w:p>
    <w:p w:rsidRPr="00A428B8" w:rsidR="00437708" w:rsidP="004C116C" w:rsidRDefault="007D4425" w14:paraId="64E8E599" w14:textId="31C57A2C">
      <w:pPr>
        <w:pStyle w:val="BodyText"/>
      </w:pPr>
      <w:r>
        <w:t>The objectives of the Cx process during the design phase include:</w:t>
      </w:r>
    </w:p>
    <w:p w:rsidRPr="00A428B8" w:rsidR="00437708" w:rsidP="00A428B8" w:rsidRDefault="007D4425" w14:paraId="55BD13EB" w14:textId="6CE1AB79">
      <w:pPr>
        <w:pStyle w:val="ListBullet"/>
      </w:pPr>
      <w:r>
        <w:t>Establishing the Cx process early in project development.</w:t>
      </w:r>
    </w:p>
    <w:p w:rsidRPr="00A428B8" w:rsidR="00437708" w:rsidP="00A428B8" w:rsidRDefault="007D4425" w14:paraId="51B20971" w14:textId="77777777">
      <w:pPr>
        <w:pStyle w:val="ListBullet"/>
      </w:pPr>
      <w:r>
        <w:t>Integrating Cx requirements into the project specifications and contract documents.</w:t>
      </w:r>
    </w:p>
    <w:p w:rsidRPr="00A428B8" w:rsidR="00437708" w:rsidP="00A428B8" w:rsidRDefault="007D4425" w14:paraId="3621238C" w14:textId="51831B66">
      <w:pPr>
        <w:pStyle w:val="ListBullet"/>
      </w:pPr>
      <w:r>
        <w:t xml:space="preserve">Aligning </w:t>
      </w:r>
      <w:proofErr w:type="gramStart"/>
      <w:r>
        <w:t>design intent</w:t>
      </w:r>
      <w:proofErr w:type="gramEnd"/>
      <w:r>
        <w:t xml:space="preserve"> with the OPR and BOD</w:t>
      </w:r>
    </w:p>
    <w:p w:rsidRPr="00A428B8" w:rsidR="00437708" w:rsidP="00A428B8" w:rsidRDefault="007D4425" w14:paraId="305D7020" w14:textId="075F7D68">
      <w:pPr>
        <w:pStyle w:val="ListBullet"/>
      </w:pPr>
      <w:r>
        <w:t xml:space="preserve">Reviewing design documents for commissioning feasibility, ease of ongoing maintenance, energy efficiency, and decarbonization. </w:t>
      </w:r>
    </w:p>
    <w:p w:rsidRPr="00A428B8" w:rsidR="00437708" w:rsidP="00A428B8" w:rsidRDefault="007D4425" w14:paraId="0BA3534B" w14:textId="77777777">
      <w:pPr>
        <w:pStyle w:val="ListBullet"/>
      </w:pPr>
      <w:r>
        <w:t>Establishing communication protocols and defining team roles and responsibilities.</w:t>
      </w:r>
    </w:p>
    <w:p w:rsidRPr="00A428B8" w:rsidR="00437708" w:rsidP="00A428B8" w:rsidRDefault="007D4425" w14:paraId="13BF2BA8" w14:textId="77777777">
      <w:pPr>
        <w:pStyle w:val="ListBullet"/>
      </w:pPr>
      <w:r>
        <w:t>Coordinating Cx activity with other quality assurance (QA) and quality control (QC) efforts.</w:t>
      </w:r>
    </w:p>
    <w:p w:rsidR="00437708" w:rsidP="00A428B8" w:rsidRDefault="007D4425" w14:paraId="27FA837B" w14:textId="77777777">
      <w:pPr>
        <w:pStyle w:val="ListBullet"/>
      </w:pPr>
      <w:r>
        <w:t>Developing preliminary commissioning documentation, including the Cx Plan, commissioning specification, and draft Functional Performance Test (FPT) procedures.</w:t>
      </w:r>
    </w:p>
    <w:p w:rsidR="00437708" w:rsidP="00FD10BD" w:rsidRDefault="00437708" w14:paraId="4B481941" w14:textId="77777777">
      <w:pPr>
        <w:pStyle w:val="ListBullet"/>
        <w:numPr>
          <w:ilvl w:val="0"/>
          <w:numId w:val="0"/>
        </w:numPr>
        <w:rPr>
          <w:b/>
          <w:color w:val="FF372F"/>
        </w:rPr>
      </w:pPr>
    </w:p>
    <w:p w:rsidRPr="00A428B8" w:rsidR="00437708" w:rsidP="00807C09" w:rsidRDefault="007D4425" w14:paraId="70C9238F" w14:textId="322234B1">
      <w:pPr>
        <w:pStyle w:val="BodyText"/>
      </w:pPr>
      <w:r>
        <w:t xml:space="preserve">Deliverables: Initial Cx plan, Cx specifications (to be included in bid documents), Dinal PFT and FPT procedures and </w:t>
      </w:r>
      <w:proofErr w:type="gramStart"/>
      <w:r>
        <w:t>checklists,  updated</w:t>
      </w:r>
      <w:proofErr w:type="gramEnd"/>
      <w:r>
        <w:t xml:space="preserve"> OPR and BOD (If applicable)</w:t>
      </w:r>
    </w:p>
    <w:p w:rsidRPr="00A428B8" w:rsidR="00437708" w:rsidP="00A428B8" w:rsidRDefault="007D4425" w14:paraId="5092C90B" w14:textId="77777777">
      <w:pPr>
        <w:pStyle w:val="Heading2"/>
      </w:pPr>
      <w:bookmarkStart w:name="_Toc197262091" w:id="41"/>
      <w:bookmarkStart w:name="_Toc233630945" w:id="42"/>
      <w:r>
        <w:t>Construction Phase</w:t>
      </w:r>
      <w:bookmarkEnd w:id="41"/>
      <w:bookmarkEnd w:id="42"/>
    </w:p>
    <w:p w:rsidRPr="00A428B8" w:rsidR="00437708" w:rsidP="00A428B8" w:rsidRDefault="007D4425" w14:paraId="2A379027" w14:textId="3479AC2E">
      <w:pPr>
        <w:pStyle w:val="Heading3"/>
      </w:pPr>
      <w:bookmarkStart w:name="_Toc197262092" w:id="43"/>
      <w:bookmarkStart w:name="_Toc233630946" w:id="44"/>
      <w:r>
        <w:t>Construction Phase Scoping Meeting</w:t>
      </w:r>
      <w:bookmarkEnd w:id="43"/>
      <w:bookmarkEnd w:id="44"/>
    </w:p>
    <w:p w:rsidRPr="00A428B8" w:rsidR="00437708" w:rsidP="004C116C" w:rsidRDefault="007D4425" w14:paraId="30A1E3E3" w14:textId="77777777">
      <w:pPr>
        <w:pStyle w:val="BodyText"/>
      </w:pPr>
      <w:r>
        <w:t>The CxA will organize an introductory meeting to ensure alignment with the commissioning process. Topics include:</w:t>
      </w:r>
    </w:p>
    <w:p w:rsidRPr="00A428B8" w:rsidR="00437708" w:rsidP="00A428B8" w:rsidRDefault="007D4425" w14:paraId="4DB04C63" w14:textId="77777777">
      <w:pPr>
        <w:pStyle w:val="ListBullet"/>
      </w:pPr>
      <w:r>
        <w:t>Introductions, roles, responsibilities, and expectations.</w:t>
      </w:r>
    </w:p>
    <w:p w:rsidRPr="00A428B8" w:rsidR="00437708" w:rsidP="00A428B8" w:rsidRDefault="007D4425" w14:paraId="7F6F5265" w14:textId="77777777">
      <w:pPr>
        <w:pStyle w:val="ListBullet"/>
      </w:pPr>
      <w:r>
        <w:t>Review of the Cx Plan and clarification of scope, interpretation, and key objectives.</w:t>
      </w:r>
    </w:p>
    <w:p w:rsidRPr="00A428B8" w:rsidR="00437708" w:rsidP="00A428B8" w:rsidRDefault="007D4425" w14:paraId="6CB8E420" w14:textId="77777777">
      <w:pPr>
        <w:pStyle w:val="ListBullet"/>
      </w:pPr>
      <w:r>
        <w:t>Documentation requirements for pre-testing, testing, and verification.</w:t>
      </w:r>
    </w:p>
    <w:p w:rsidRPr="00A428B8" w:rsidR="00437708" w:rsidP="00A428B8" w:rsidRDefault="007D4425" w14:paraId="0C148E26" w14:textId="77777777">
      <w:pPr>
        <w:pStyle w:val="ListBullet"/>
      </w:pPr>
      <w:r>
        <w:t>Defining functional performance testing responsibilities.</w:t>
      </w:r>
    </w:p>
    <w:p w:rsidRPr="00A428B8" w:rsidR="00437708" w:rsidP="00A428B8" w:rsidRDefault="007D4425" w14:paraId="0B9DF849" w14:textId="77777777">
      <w:pPr>
        <w:pStyle w:val="ListBullet"/>
      </w:pPr>
      <w:r>
        <w:t>Establishing key milestones and schedule highlights.</w:t>
      </w:r>
    </w:p>
    <w:p w:rsidR="00437708" w:rsidP="00A428B8" w:rsidRDefault="007D4425" w14:paraId="464AD000" w14:textId="77777777">
      <w:pPr>
        <w:pStyle w:val="ListBullet"/>
      </w:pPr>
      <w:r>
        <w:t>Obtaining consensus on commissioning strategies and workflows.</w:t>
      </w:r>
    </w:p>
    <w:p w:rsidR="00437708" w:rsidP="005D05EB" w:rsidRDefault="00437708" w14:paraId="4CFE0B15" w14:textId="77777777">
      <w:pPr>
        <w:pStyle w:val="ListBullet"/>
        <w:numPr>
          <w:ilvl w:val="0"/>
          <w:numId w:val="0"/>
        </w:numPr>
        <w:rPr>
          <w:b/>
          <w:color w:val="FF372F"/>
        </w:rPr>
      </w:pPr>
    </w:p>
    <w:p w:rsidRPr="00A428B8" w:rsidR="00437708" w:rsidP="00807C09" w:rsidRDefault="007D4425" w14:paraId="2F8896F7" w14:textId="444ACE1E">
      <w:pPr>
        <w:pStyle w:val="BodyText"/>
      </w:pPr>
      <w:r>
        <w:t>Deliverables: Updated Cx plan and schedule</w:t>
      </w:r>
    </w:p>
    <w:p w:rsidRPr="00A428B8" w:rsidR="00437708" w:rsidP="00A428B8" w:rsidRDefault="007D4425" w14:paraId="3F1A74C7" w14:textId="57825B1C">
      <w:pPr>
        <w:pStyle w:val="Heading3"/>
      </w:pPr>
      <w:bookmarkStart w:name="_Toc197262093" w:id="45"/>
      <w:bookmarkStart w:name="_Toc233630947" w:id="46"/>
      <w:r>
        <w:t>Regular Meetings and Site Walkthroughs</w:t>
      </w:r>
      <w:bookmarkEnd w:id="45"/>
      <w:bookmarkEnd w:id="46"/>
    </w:p>
    <w:p w:rsidRPr="00A428B8" w:rsidR="00437708" w:rsidP="004C116C" w:rsidRDefault="007D4425" w14:paraId="74FEDBE5" w14:textId="77777777">
      <w:pPr>
        <w:pStyle w:val="BodyText"/>
      </w:pPr>
      <w:r>
        <w:t>The CxA will conduct periodic meetings and site visits to:</w:t>
      </w:r>
    </w:p>
    <w:p w:rsidRPr="00A428B8" w:rsidR="00437708" w:rsidP="00A428B8" w:rsidRDefault="007D4425" w14:paraId="7046C5B7" w14:textId="77777777">
      <w:pPr>
        <w:pStyle w:val="ListBullet"/>
      </w:pPr>
      <w:r>
        <w:t>Track commissioning progress and coordinate field activities.</w:t>
      </w:r>
    </w:p>
    <w:p w:rsidRPr="00A428B8" w:rsidR="00437708" w:rsidP="00A428B8" w:rsidRDefault="007D4425" w14:paraId="661C027A" w14:textId="77777777">
      <w:pPr>
        <w:pStyle w:val="ListBullet"/>
      </w:pPr>
      <w:r>
        <w:t>Observe construction, equipment installation, startup, and testing.</w:t>
      </w:r>
    </w:p>
    <w:p w:rsidRPr="00A428B8" w:rsidR="00437708" w:rsidP="00A428B8" w:rsidRDefault="007D4425" w14:paraId="5B97EC0B" w14:textId="77777777">
      <w:pPr>
        <w:pStyle w:val="ListBullet"/>
      </w:pPr>
      <w:r>
        <w:t>Verify compliance with the BOD and contract requirements.</w:t>
      </w:r>
    </w:p>
    <w:p w:rsidRPr="0078038D" w:rsidR="00437708" w:rsidP="004C116C" w:rsidRDefault="007D4425" w14:paraId="09213375" w14:textId="6ED29B73">
      <w:pPr>
        <w:pStyle w:val="ListBullet"/>
      </w:pPr>
      <w:r>
        <w:t>Coordinate EMS/BAS sequence validation and trend data analysis for system performance verification.</w:t>
      </w:r>
    </w:p>
    <w:p w:rsidRPr="00A428B8" w:rsidR="00437708" w:rsidP="003B104A" w:rsidRDefault="007D4425" w14:paraId="3F815EE3" w14:textId="7DD4B5E3">
      <w:pPr>
        <w:pStyle w:val="BodyText"/>
      </w:pPr>
      <w:r>
        <w:t>Deliverables: Meeting minutes, field reports, and progress memos, as applicable.</w:t>
      </w:r>
    </w:p>
    <w:p w:rsidRPr="00A428B8" w:rsidR="00437708" w:rsidP="00A428B8" w:rsidRDefault="007D4425" w14:paraId="6121FB76" w14:textId="60025009">
      <w:pPr>
        <w:pStyle w:val="Heading3"/>
      </w:pPr>
      <w:bookmarkStart w:name="_Toc197262094" w:id="47"/>
      <w:bookmarkStart w:name="_Toc233630948" w:id="48"/>
      <w:r>
        <w:t>Controls &amp; EMS Commissioning</w:t>
      </w:r>
      <w:bookmarkEnd w:id="47"/>
      <w:bookmarkEnd w:id="48"/>
    </w:p>
    <w:p w:rsidRPr="00A428B8" w:rsidR="00437708" w:rsidP="004C116C" w:rsidRDefault="007D4425" w14:paraId="6FB8C544" w14:textId="6113FD35">
      <w:pPr>
        <w:pStyle w:val="BodyText"/>
      </w:pPr>
      <w:r>
        <w:t xml:space="preserve">The CxA will coordinate periodic control system meetings to track progress for both primary and </w:t>
      </w:r>
      <w:proofErr w:type="gramStart"/>
      <w:r>
        <w:t>third-party</w:t>
      </w:r>
      <w:proofErr w:type="gramEnd"/>
      <w:r>
        <w:t>-furnished controls, including:</w:t>
      </w:r>
    </w:p>
    <w:p w:rsidRPr="00A428B8" w:rsidR="00437708" w:rsidP="004C116C" w:rsidRDefault="007D4425" w14:paraId="1E74B505" w14:textId="77777777">
      <w:pPr>
        <w:pStyle w:val="ListBullet"/>
      </w:pPr>
      <w:r>
        <w:t>Review of shop drawings, submittals, and final sequences of operation.</w:t>
      </w:r>
    </w:p>
    <w:p w:rsidRPr="00A428B8" w:rsidR="00437708" w:rsidP="004C116C" w:rsidRDefault="007D4425" w14:paraId="7E514945" w14:textId="77777777">
      <w:pPr>
        <w:pStyle w:val="ListBullet"/>
      </w:pPr>
      <w:r>
        <w:t>Advanced energy management strategies, including load shedding, peak demand control, and operational flexibility.</w:t>
      </w:r>
    </w:p>
    <w:p w:rsidRPr="00A428B8" w:rsidR="00437708" w:rsidP="004C116C" w:rsidRDefault="007D4425" w14:paraId="0F74CEB6" w14:textId="77777777">
      <w:pPr>
        <w:pStyle w:val="ListBullet"/>
      </w:pPr>
      <w:r>
        <w:t>Graphic interface and trend log verification for EMS/BAS systems.</w:t>
      </w:r>
    </w:p>
    <w:p w:rsidRPr="00A428B8" w:rsidR="00437708" w:rsidP="004C116C" w:rsidRDefault="007D4425" w14:paraId="0F2ACC4D" w14:textId="77777777">
      <w:pPr>
        <w:pStyle w:val="ListBullet"/>
      </w:pPr>
      <w:r>
        <w:t>Sensor and device calibration planning.</w:t>
      </w:r>
    </w:p>
    <w:p w:rsidR="00437708" w:rsidP="004C116C" w:rsidRDefault="007D4425" w14:paraId="77EC5194" w14:textId="28B3DA9D">
      <w:pPr>
        <w:pStyle w:val="ListBullet"/>
      </w:pPr>
      <w:r>
        <w:t>Finalize pre-functional test (PFT) plans and functional performance test (FPT) plans.</w:t>
      </w:r>
    </w:p>
    <w:p w:rsidR="00437708" w:rsidP="00B805FC" w:rsidRDefault="00437708" w14:paraId="140812CF" w14:textId="77777777">
      <w:pPr>
        <w:pStyle w:val="ListBullet"/>
        <w:numPr>
          <w:ilvl w:val="0"/>
          <w:numId w:val="0"/>
        </w:numPr>
        <w:ind w:left="720" w:hanging="360"/>
      </w:pPr>
    </w:p>
    <w:p w:rsidRPr="00A428B8" w:rsidR="00437708" w:rsidP="007752CA" w:rsidRDefault="007D4425" w14:paraId="18E3EB63" w14:textId="4126DD3E">
      <w:pPr>
        <w:pStyle w:val="BodyText"/>
      </w:pPr>
      <w:r>
        <w:t xml:space="preserve">Deliverables: Final Cx plan, Final PFT and FPT procedures and checklists, EMS/BAS trend data (if available) </w:t>
      </w:r>
    </w:p>
    <w:p w:rsidRPr="00A428B8" w:rsidR="00437708" w:rsidP="00A428B8" w:rsidRDefault="007D4425" w14:paraId="40029007" w14:textId="30C70E88">
      <w:pPr>
        <w:pStyle w:val="Heading3"/>
      </w:pPr>
      <w:bookmarkStart w:name="_Toc197262095" w:id="49"/>
      <w:bookmarkStart w:name="_Toc233630949" w:id="50"/>
      <w:r>
        <w:t>Pre-Functional Testing (PFT) Checklists</w:t>
      </w:r>
      <w:bookmarkEnd w:id="49"/>
      <w:bookmarkEnd w:id="50"/>
    </w:p>
    <w:p w:rsidRPr="00A428B8" w:rsidR="00437708" w:rsidP="004C116C" w:rsidRDefault="007D4425" w14:paraId="172BCD6E" w14:textId="56DE83D6">
      <w:pPr>
        <w:pStyle w:val="BodyText"/>
      </w:pPr>
      <w:r>
        <w:t xml:space="preserve">The General Contractor (GC) will coordinate checklist development with oversight from the CxA. </w:t>
      </w:r>
      <w:r>
        <w:rPr>
          <w:rFonts w:cs="Arial"/>
          <w:color w:val="auto"/>
        </w:rPr>
        <w:t>Checklists may include:</w:t>
      </w:r>
    </w:p>
    <w:p w:rsidRPr="00A428B8" w:rsidR="00437708" w:rsidP="004C116C" w:rsidRDefault="007D4425" w14:paraId="0674AEBC" w14:textId="0FD8407F">
      <w:pPr>
        <w:pStyle w:val="ListBullet"/>
      </w:pPr>
      <w:r>
        <w:t>In-house developed PFTs.</w:t>
      </w:r>
    </w:p>
    <w:p w:rsidRPr="00A428B8" w:rsidR="00437708" w:rsidP="004C116C" w:rsidRDefault="007D4425" w14:paraId="4560177F" w14:textId="77777777">
      <w:pPr>
        <w:pStyle w:val="ListBullet"/>
      </w:pPr>
      <w:r>
        <w:t>Manufacturer-provided startup checklists.</w:t>
      </w:r>
    </w:p>
    <w:p w:rsidRPr="00A428B8" w:rsidR="00437708" w:rsidP="004C116C" w:rsidRDefault="007D4425" w14:paraId="12723BA1" w14:textId="77777777">
      <w:pPr>
        <w:pStyle w:val="ListBullet"/>
      </w:pPr>
      <w:r>
        <w:t>Technician-furnished startup documentation.</w:t>
      </w:r>
    </w:p>
    <w:p w:rsidRPr="00A428B8" w:rsidR="00437708" w:rsidP="00B7369C" w:rsidRDefault="007D4425" w14:paraId="30BC18D6" w14:textId="4CFE341A">
      <w:pPr>
        <w:pStyle w:val="ListBullet"/>
        <w:numPr>
          <w:ilvl w:val="0"/>
          <w:numId w:val="0"/>
        </w:numPr>
      </w:pPr>
      <w:r>
        <w:t>The CxA will review and provide feedback on PFT checklists and maintain a centralized tracking system to monitor equipment readiness for functional performance testing</w:t>
      </w:r>
    </w:p>
    <w:p w:rsidR="00437708" w:rsidP="003B1903" w:rsidRDefault="00437708" w14:paraId="1E11030C" w14:textId="77777777">
      <w:pPr>
        <w:pStyle w:val="ListBullet"/>
        <w:numPr>
          <w:ilvl w:val="0"/>
          <w:numId w:val="0"/>
        </w:numPr>
      </w:pPr>
    </w:p>
    <w:p w:rsidRPr="00A428B8" w:rsidR="00437708" w:rsidP="003B1903" w:rsidRDefault="007D4425" w14:paraId="2A722E88" w14:textId="54956A04">
      <w:pPr>
        <w:pStyle w:val="BodyText"/>
      </w:pPr>
      <w:r>
        <w:t xml:space="preserve">Deliverables: Final PFTs, manufacturer startup checklists, technician startup documentation, centralized tracking log, PFT review comments </w:t>
      </w:r>
    </w:p>
    <w:p w:rsidRPr="00A428B8" w:rsidR="00437708" w:rsidP="00A428B8" w:rsidRDefault="007D4425" w14:paraId="3B118828" w14:textId="26DA0470">
      <w:pPr>
        <w:pStyle w:val="Heading3"/>
      </w:pPr>
      <w:bookmarkStart w:name="_Toc197262096" w:id="51"/>
      <w:bookmarkStart w:name="_Toc233630950" w:id="52"/>
      <w:r>
        <w:t>Functional Performance Testing (FPT) Plans</w:t>
      </w:r>
      <w:bookmarkEnd w:id="51"/>
      <w:bookmarkEnd w:id="52"/>
    </w:p>
    <w:p w:rsidRPr="00A428B8" w:rsidR="00437708" w:rsidP="004C116C" w:rsidRDefault="007D4425" w14:paraId="08F299E2" w14:textId="0DEDEBA0">
      <w:pPr>
        <w:pStyle w:val="BodyText"/>
      </w:pPr>
      <w:r>
        <w:t xml:space="preserve">Functional testing verifies that systems operate </w:t>
      </w:r>
      <w:proofErr w:type="gramStart"/>
      <w:r>
        <w:t>per</w:t>
      </w:r>
      <w:proofErr w:type="gramEnd"/>
      <w:r>
        <w:t xml:space="preserve"> design intent. The CxA will conduct tests to validate:</w:t>
      </w:r>
    </w:p>
    <w:p w:rsidRPr="00A428B8" w:rsidR="00437708" w:rsidP="004C116C" w:rsidRDefault="007D4425" w14:paraId="5E062B4C" w14:textId="77777777">
      <w:pPr>
        <w:pStyle w:val="ListBullet"/>
      </w:pPr>
      <w:r>
        <w:t>EMS/BAS communication infrastructure and operator workstations.</w:t>
      </w:r>
    </w:p>
    <w:p w:rsidRPr="00A428B8" w:rsidR="00437708" w:rsidP="004C116C" w:rsidRDefault="007D4425" w14:paraId="2DB7E54B" w14:textId="1FF3EF5E">
      <w:pPr>
        <w:pStyle w:val="ListBullet"/>
      </w:pPr>
      <w:r>
        <w:t>ECM equipment operation.</w:t>
      </w:r>
    </w:p>
    <w:p w:rsidRPr="00A428B8" w:rsidR="00437708" w:rsidP="004C116C" w:rsidRDefault="007D4425" w14:paraId="02E42A31" w14:textId="77777777">
      <w:pPr>
        <w:pStyle w:val="ListBullet"/>
      </w:pPr>
      <w:r>
        <w:t>System sequencing, scheduling, failure modes, and data logging.</w:t>
      </w:r>
    </w:p>
    <w:p w:rsidRPr="00A428B8" w:rsidR="00437708" w:rsidP="004C116C" w:rsidRDefault="007D4425" w14:paraId="06335945" w14:textId="420E0672">
      <w:pPr>
        <w:pStyle w:val="BodyText"/>
      </w:pPr>
      <w:r>
        <w:t>The CxA will develop plans that summarize:</w:t>
      </w:r>
    </w:p>
    <w:p w:rsidR="00437708" w:rsidP="004C116C" w:rsidRDefault="007D4425" w14:paraId="3D287BFE" w14:textId="77777777">
      <w:pPr>
        <w:pStyle w:val="ListBullet"/>
      </w:pPr>
      <w:r>
        <w:t>Test procedures</w:t>
      </w:r>
    </w:p>
    <w:p w:rsidR="00437708" w:rsidP="004C116C" w:rsidRDefault="007D4425" w14:paraId="176E3A86" w14:textId="77777777">
      <w:pPr>
        <w:pStyle w:val="ListBullet"/>
      </w:pPr>
      <w:r>
        <w:t>Expected results</w:t>
      </w:r>
    </w:p>
    <w:p w:rsidR="00437708" w:rsidP="004C116C" w:rsidRDefault="007D4425" w14:paraId="1A8DC27C" w14:textId="77777777">
      <w:pPr>
        <w:pStyle w:val="ListBullet"/>
      </w:pPr>
      <w:r>
        <w:t>Discrepancies</w:t>
      </w:r>
    </w:p>
    <w:p w:rsidR="00437708" w:rsidP="004C116C" w:rsidRDefault="007D4425" w14:paraId="3F727E08" w14:textId="5B089117">
      <w:pPr>
        <w:pStyle w:val="ListBullet"/>
      </w:pPr>
      <w:r>
        <w:t>Corrective actions.</w:t>
      </w:r>
    </w:p>
    <w:p w:rsidR="00437708" w:rsidP="000B1948" w:rsidRDefault="00437708" w14:paraId="63E8714D" w14:textId="77777777">
      <w:pPr>
        <w:pStyle w:val="ListBullet"/>
        <w:numPr>
          <w:ilvl w:val="0"/>
          <w:numId w:val="0"/>
        </w:numPr>
        <w:ind w:left="720" w:hanging="360"/>
      </w:pPr>
    </w:p>
    <w:p w:rsidRPr="00A428B8" w:rsidR="00437708" w:rsidP="000B1948" w:rsidRDefault="007D4425" w14:paraId="731F8E40" w14:textId="6E812D1A">
      <w:pPr>
        <w:pStyle w:val="ListBullet"/>
        <w:numPr>
          <w:ilvl w:val="0"/>
          <w:numId w:val="0"/>
        </w:numPr>
      </w:pPr>
      <w:r>
        <w:rPr>
          <w:rFonts w:cstheme="minorHAnsi"/>
          <w:b/>
          <w:bCs/>
          <w:noProof/>
          <w:color w:val="FF372F"/>
        </w:rPr>
        <w:t>Deliverables:</w:t>
      </w:r>
      <w:r>
        <w:t xml:space="preserve"> Final FPT procedure, test results summary, Discrepancy log with corrective actions</w:t>
      </w:r>
    </w:p>
    <w:p w:rsidRPr="00A428B8" w:rsidR="00437708" w:rsidP="00A428B8" w:rsidRDefault="007D4425" w14:paraId="223672DE" w14:textId="64F5F90E">
      <w:pPr>
        <w:pStyle w:val="Heading3"/>
      </w:pPr>
      <w:bookmarkStart w:name="_Toc197262097" w:id="53"/>
      <w:bookmarkStart w:name="_Toc233630951" w:id="54"/>
      <w:r>
        <w:t>Issue Resolution &amp; Reporting</w:t>
      </w:r>
      <w:bookmarkEnd w:id="53"/>
      <w:bookmarkEnd w:id="54"/>
    </w:p>
    <w:p w:rsidRPr="00A428B8" w:rsidR="00437708" w:rsidP="004C116C" w:rsidRDefault="007D4425" w14:paraId="6C13850F" w14:textId="095E4C7C">
      <w:pPr>
        <w:pStyle w:val="BodyText"/>
      </w:pPr>
      <w:r>
        <w:t>The CxA will document deficiencies found during pre-functional and functional testing. Procedures will address:</w:t>
      </w:r>
    </w:p>
    <w:p w:rsidRPr="00A428B8" w:rsidR="00437708" w:rsidP="004C116C" w:rsidRDefault="007D4425" w14:paraId="43E48A95" w14:textId="77777777">
      <w:pPr>
        <w:pStyle w:val="ListBullet"/>
      </w:pPr>
      <w:r>
        <w:t>Deficiency reporting and resolution workflows.</w:t>
      </w:r>
    </w:p>
    <w:p w:rsidRPr="00A428B8" w:rsidR="00437708" w:rsidP="004C116C" w:rsidRDefault="007D4425" w14:paraId="31A552F7" w14:textId="77777777">
      <w:pPr>
        <w:pStyle w:val="ListBullet"/>
      </w:pPr>
      <w:r>
        <w:t>Impact assessments on building performance and compliance.</w:t>
      </w:r>
    </w:p>
    <w:p w:rsidR="00437708" w:rsidP="0048269A" w:rsidRDefault="007D4425" w14:paraId="2E6CA998" w14:textId="77777777">
      <w:pPr>
        <w:pStyle w:val="ListBullet"/>
      </w:pPr>
      <w:r>
        <w:t>Communication protocols with the Owner, Project Team, and Program Manager.</w:t>
      </w:r>
    </w:p>
    <w:p w:rsidR="00437708" w:rsidP="0048269A" w:rsidRDefault="00437708" w14:paraId="57806663" w14:textId="77777777">
      <w:pPr>
        <w:pStyle w:val="ListBullet"/>
        <w:numPr>
          <w:ilvl w:val="0"/>
          <w:numId w:val="0"/>
        </w:numPr>
      </w:pPr>
    </w:p>
    <w:p w:rsidRPr="00A428B8" w:rsidR="00437708" w:rsidP="0048269A" w:rsidRDefault="007D4425" w14:paraId="0D16BC0B" w14:textId="201DB62A">
      <w:pPr>
        <w:pStyle w:val="ListBullet"/>
        <w:numPr>
          <w:ilvl w:val="0"/>
          <w:numId w:val="0"/>
        </w:numPr>
      </w:pPr>
      <w:r>
        <w:rPr>
          <w:rFonts w:cstheme="minorHAnsi"/>
          <w:b/>
          <w:bCs/>
          <w:noProof/>
          <w:color w:val="FF372F"/>
        </w:rPr>
        <w:t>Deliverables:</w:t>
      </w:r>
      <w:r>
        <w:t xml:space="preserve"> Issues and resolution log, resolution tracking report</w:t>
      </w:r>
    </w:p>
    <w:p w:rsidRPr="00A428B8" w:rsidR="00437708" w:rsidP="00A428B8" w:rsidRDefault="007D4425" w14:paraId="19B2FA39" w14:textId="77777777">
      <w:pPr>
        <w:pStyle w:val="Heading2"/>
      </w:pPr>
      <w:bookmarkStart w:name="_Toc197262098" w:id="55"/>
      <w:bookmarkStart w:name="_Toc233630952" w:id="56"/>
      <w:r>
        <w:t>Startup, Testing &amp; Optimization Phase</w:t>
      </w:r>
      <w:bookmarkEnd w:id="55"/>
      <w:bookmarkEnd w:id="56"/>
    </w:p>
    <w:p w:rsidRPr="00A428B8" w:rsidR="00437708" w:rsidP="00A428B8" w:rsidRDefault="007D4425" w14:paraId="0236138F" w14:textId="47F450C3">
      <w:pPr>
        <w:pStyle w:val="Heading3"/>
      </w:pPr>
      <w:r>
        <w:t xml:space="preserve"> </w:t>
      </w:r>
      <w:bookmarkStart w:name="_Toc197262099" w:id="57"/>
      <w:bookmarkStart w:name="_Toc233630953" w:id="58"/>
      <w:r>
        <w:t>Pre-Functional Startup &amp; Checkout</w:t>
      </w:r>
      <w:bookmarkEnd w:id="57"/>
      <w:bookmarkEnd w:id="58"/>
    </w:p>
    <w:p w:rsidRPr="004C116C" w:rsidR="00437708" w:rsidP="004C116C" w:rsidRDefault="007D4425" w14:paraId="6F9906EC" w14:textId="77777777">
      <w:pPr>
        <w:pStyle w:val="BodyText"/>
      </w:pPr>
      <w:r>
        <w:t>The GC will confirm completion of all pre-</w:t>
      </w:r>
      <w:proofErr w:type="gramStart"/>
      <w:r>
        <w:t>startup tasks</w:t>
      </w:r>
      <w:proofErr w:type="gramEnd"/>
      <w:r>
        <w:t>, including:</w:t>
      </w:r>
    </w:p>
    <w:p w:rsidRPr="00A428B8" w:rsidR="00437708" w:rsidP="004C116C" w:rsidRDefault="007D4425" w14:paraId="5CAB91DB" w14:textId="77777777">
      <w:pPr>
        <w:pStyle w:val="ListBullet"/>
      </w:pPr>
      <w:r>
        <w:t>Utility services (power, water, gas) readiness.</w:t>
      </w:r>
    </w:p>
    <w:p w:rsidRPr="00A428B8" w:rsidR="00437708" w:rsidP="004C116C" w:rsidRDefault="007D4425" w14:paraId="3D0774B9" w14:textId="77777777">
      <w:pPr>
        <w:pStyle w:val="ListBullet"/>
      </w:pPr>
      <w:r>
        <w:t>Duct and piping pressure testing, cleaning, and treatment completion.</w:t>
      </w:r>
    </w:p>
    <w:p w:rsidRPr="00A428B8" w:rsidR="00437708" w:rsidP="004C116C" w:rsidRDefault="007D4425" w14:paraId="6215A1D7" w14:textId="77777777">
      <w:pPr>
        <w:pStyle w:val="ListBullet"/>
      </w:pPr>
      <w:r>
        <w:t>Equipment manufacturer startup procedures.</w:t>
      </w:r>
    </w:p>
    <w:p w:rsidRPr="004C116C" w:rsidR="00437708" w:rsidP="004C116C" w:rsidRDefault="007D4425" w14:paraId="72EE9DA1" w14:textId="77777777">
      <w:pPr>
        <w:pStyle w:val="BodyText"/>
      </w:pPr>
      <w:r>
        <w:t>The CxA will observe startup procedures and:</w:t>
      </w:r>
    </w:p>
    <w:p w:rsidRPr="00A428B8" w:rsidR="00437708" w:rsidP="004C116C" w:rsidRDefault="007D4425" w14:paraId="4722123D" w14:textId="77777777">
      <w:pPr>
        <w:pStyle w:val="ListBullet"/>
      </w:pPr>
      <w:r>
        <w:t>Provide real-time feedback.</w:t>
      </w:r>
    </w:p>
    <w:p w:rsidR="00437708" w:rsidP="004C116C" w:rsidRDefault="007D4425" w14:paraId="0122859B" w14:textId="77777777">
      <w:pPr>
        <w:pStyle w:val="ListBullet"/>
      </w:pPr>
      <w:r>
        <w:t>Identify and track installation discrepancies.</w:t>
      </w:r>
    </w:p>
    <w:p w:rsidR="00437708" w:rsidP="0048269A" w:rsidRDefault="00437708" w14:paraId="4C0E2ECC" w14:textId="77777777">
      <w:pPr>
        <w:pStyle w:val="ListBullet"/>
        <w:numPr>
          <w:ilvl w:val="0"/>
          <w:numId w:val="0"/>
        </w:numPr>
      </w:pPr>
    </w:p>
    <w:p w:rsidRPr="00A428B8" w:rsidR="00437708" w:rsidP="0048269A" w:rsidRDefault="007D4425" w14:paraId="39C38CA2" w14:textId="1A9A85D6">
      <w:pPr>
        <w:pStyle w:val="ListBullet"/>
        <w:numPr>
          <w:ilvl w:val="0"/>
          <w:numId w:val="0"/>
        </w:numPr>
      </w:pPr>
      <w:r>
        <w:rPr>
          <w:rFonts w:cstheme="minorHAnsi"/>
          <w:b/>
          <w:bCs/>
          <w:noProof/>
          <w:color w:val="FF372F"/>
        </w:rPr>
        <w:t>Deliverables:</w:t>
      </w:r>
      <w:r>
        <w:t xml:space="preserve"> Pre-startup verification report, manufacturer startup documentation, installation issues and resolution log, CxA observation report.</w:t>
      </w:r>
    </w:p>
    <w:p w:rsidRPr="00A428B8" w:rsidR="00437708" w:rsidP="00A428B8" w:rsidRDefault="007D4425" w14:paraId="246C3DD0" w14:textId="660ED55C">
      <w:pPr>
        <w:pStyle w:val="Heading3"/>
      </w:pPr>
      <w:bookmarkStart w:name="_Toc197262100" w:id="59"/>
      <w:bookmarkStart w:name="_Toc233630954" w:id="60"/>
      <w:r>
        <w:t>Functional Performance Testing (FPT) Execution</w:t>
      </w:r>
      <w:bookmarkEnd w:id="59"/>
      <w:bookmarkEnd w:id="60"/>
    </w:p>
    <w:p w:rsidRPr="00A428B8" w:rsidR="00437708" w:rsidP="004C116C" w:rsidRDefault="007D4425" w14:paraId="678C185F" w14:textId="6029CE9D">
      <w:pPr>
        <w:pStyle w:val="BodyText"/>
      </w:pPr>
      <w:r>
        <w:t>The CxA will perform testing using a structured, progressive approach including:</w:t>
      </w:r>
    </w:p>
    <w:p w:rsidRPr="00A428B8" w:rsidR="00437708" w:rsidP="004C116C" w:rsidRDefault="007D4425" w14:paraId="048FE89E" w14:textId="33DE9F85">
      <w:pPr>
        <w:pStyle w:val="ListBullet"/>
      </w:pPr>
      <w:r>
        <w:t>Component-level verification</w:t>
      </w:r>
    </w:p>
    <w:p w:rsidRPr="00A428B8" w:rsidR="00437708" w:rsidP="004C116C" w:rsidRDefault="007D4425" w14:paraId="1FDBA701" w14:textId="7E9A9066">
      <w:pPr>
        <w:pStyle w:val="ListBullet"/>
      </w:pPr>
      <w:r>
        <w:t>Subsystem validation</w:t>
      </w:r>
    </w:p>
    <w:p w:rsidRPr="00A428B8" w:rsidR="00437708" w:rsidP="004C116C" w:rsidRDefault="007D4425" w14:paraId="48A28E48" w14:textId="0AA28627">
      <w:pPr>
        <w:pStyle w:val="ListBullet"/>
      </w:pPr>
      <w:r>
        <w:t>Full-system integration testing</w:t>
      </w:r>
    </w:p>
    <w:p w:rsidRPr="00A428B8" w:rsidR="00437708" w:rsidP="004C116C" w:rsidRDefault="007D4425" w14:paraId="1F392D7C" w14:textId="18014BA1">
      <w:pPr>
        <w:pStyle w:val="ListBullet"/>
      </w:pPr>
      <w:r>
        <w:t>Inter-system connectivity, including life safety interactions</w:t>
      </w:r>
    </w:p>
    <w:p w:rsidRPr="00A428B8" w:rsidR="00437708" w:rsidP="004C116C" w:rsidRDefault="007D4425" w14:paraId="69E64559" w14:textId="4E2690DD">
      <w:pPr>
        <w:pStyle w:val="ListBullet"/>
      </w:pPr>
      <w:r>
        <w:t>Manual observation and testing</w:t>
      </w:r>
    </w:p>
    <w:p w:rsidR="00437708" w:rsidP="0095322F" w:rsidRDefault="007D4425" w14:paraId="528A0B39" w14:textId="1C3EB5B0">
      <w:pPr>
        <w:pStyle w:val="ListBullet"/>
      </w:pPr>
      <w:r>
        <w:t>EMS trend log analysis to validate long-term performance</w:t>
      </w:r>
    </w:p>
    <w:p w:rsidR="418B0184" w:rsidP="418B0184" w:rsidRDefault="418B0184" w14:paraId="2EBFE1FF" w14:textId="60421263">
      <w:pPr>
        <w:pStyle w:val="ListBullet"/>
        <w:numPr>
          <w:ilvl w:val="0"/>
          <w:numId w:val="0"/>
        </w:numPr>
      </w:pPr>
    </w:p>
    <w:p w:rsidRPr="00A428B8" w:rsidR="00437708" w:rsidP="0048269A" w:rsidRDefault="007D4425" w14:paraId="4E0FA326" w14:textId="4808AEF2">
      <w:pPr>
        <w:pStyle w:val="ListBullet"/>
        <w:numPr>
          <w:ilvl w:val="0"/>
          <w:numId w:val="0"/>
        </w:numPr>
      </w:pPr>
      <w:r>
        <w:rPr>
          <w:rFonts w:cstheme="minorHAnsi"/>
          <w:b/>
          <w:bCs/>
          <w:noProof/>
          <w:color w:val="FF372F"/>
        </w:rPr>
        <w:t>Deliverables:</w:t>
      </w:r>
      <w:r>
        <w:t xml:space="preserve"> FPT execution report, component verification records, subsystem validation report, full-system integration test results, EMS/BAS trend log analysis.</w:t>
      </w:r>
    </w:p>
    <w:p w:rsidRPr="00A428B8" w:rsidR="00437708" w:rsidP="00A428B8" w:rsidRDefault="007D4425" w14:paraId="78DB81FF" w14:textId="77777777">
      <w:pPr>
        <w:pStyle w:val="Heading2"/>
      </w:pPr>
      <w:bookmarkStart w:name="_Toc197262101" w:id="61"/>
      <w:bookmarkStart w:name="_Toc233630955" w:id="62"/>
      <w:r>
        <w:t>Closeout Phase</w:t>
      </w:r>
      <w:bookmarkEnd w:id="61"/>
      <w:bookmarkEnd w:id="62"/>
    </w:p>
    <w:p w:rsidRPr="00A428B8" w:rsidR="00437708" w:rsidP="00A428B8" w:rsidRDefault="007D4425" w14:paraId="1817187D" w14:textId="20B0816E">
      <w:pPr>
        <w:pStyle w:val="Heading3"/>
      </w:pPr>
      <w:bookmarkStart w:name="_Toc197262102" w:id="63"/>
      <w:bookmarkStart w:name="_Toc233630956" w:id="64"/>
      <w:r>
        <w:t>Closeout Meeting</w:t>
      </w:r>
      <w:bookmarkEnd w:id="63"/>
      <w:bookmarkEnd w:id="64"/>
    </w:p>
    <w:p w:rsidRPr="00A428B8" w:rsidR="00437708" w:rsidP="004C116C" w:rsidRDefault="007D4425" w14:paraId="7F1260C5" w14:textId="43DEF482">
      <w:pPr>
        <w:pStyle w:val="BodyText"/>
      </w:pPr>
      <w:r>
        <w:t>Conducted at or near project completion to finalize commissioning activities. Key topics include:</w:t>
      </w:r>
    </w:p>
    <w:p w:rsidRPr="00A428B8" w:rsidR="00437708" w:rsidP="004C116C" w:rsidRDefault="007D4425" w14:paraId="7F176D42" w14:textId="77777777">
      <w:pPr>
        <w:pStyle w:val="ListBullet"/>
      </w:pPr>
      <w:r>
        <w:t>Verification of completed functional performance testing (unless exceptions are agreed upon).</w:t>
      </w:r>
    </w:p>
    <w:p w:rsidR="00437708" w:rsidP="0095322F" w:rsidRDefault="007D4425" w14:paraId="6AC421C8" w14:textId="34FFAEEF">
      <w:pPr>
        <w:pStyle w:val="ListBullet"/>
      </w:pPr>
      <w:r>
        <w:t>Review and acceptance of record documentation.</w:t>
      </w:r>
    </w:p>
    <w:p w:rsidR="418B0184" w:rsidP="418B0184" w:rsidRDefault="418B0184" w14:paraId="10ADA407" w14:textId="027E513D">
      <w:pPr>
        <w:pStyle w:val="ListBullet"/>
        <w:numPr>
          <w:ilvl w:val="0"/>
          <w:numId w:val="0"/>
        </w:numPr>
        <w:rPr>
          <w:b/>
          <w:bCs/>
          <w:noProof/>
          <w:color w:val="FF372F" w:themeColor="accent1"/>
        </w:rPr>
      </w:pPr>
    </w:p>
    <w:p w:rsidRPr="00A428B8" w:rsidR="00437708" w:rsidP="004F26CF" w:rsidRDefault="007D4425" w14:paraId="0508B9C6" w14:textId="2F0A982B">
      <w:pPr>
        <w:pStyle w:val="ListBullet"/>
        <w:numPr>
          <w:ilvl w:val="0"/>
          <w:numId w:val="0"/>
        </w:numPr>
      </w:pPr>
      <w:r>
        <w:rPr>
          <w:rFonts w:cstheme="minorHAnsi"/>
          <w:b/>
          <w:bCs/>
          <w:noProof/>
          <w:color w:val="FF372F"/>
        </w:rPr>
        <w:t xml:space="preserve">Deliverables: </w:t>
      </w:r>
      <w:r>
        <w:t>FPT completion verification report, record documentation acceptance report.</w:t>
      </w:r>
    </w:p>
    <w:p w:rsidRPr="00A428B8" w:rsidR="00437708" w:rsidP="00A428B8" w:rsidRDefault="007D4425" w14:paraId="3FD52290" w14:textId="774208D7">
      <w:pPr>
        <w:pStyle w:val="Heading3"/>
      </w:pPr>
      <w:bookmarkStart w:name="_Toc197262103" w:id="65"/>
      <w:bookmarkStart w:name="_Toc233630957" w:id="66"/>
      <w:r>
        <w:t>Training &amp; Knowledge Transfer</w:t>
      </w:r>
      <w:bookmarkEnd w:id="65"/>
      <w:bookmarkEnd w:id="66"/>
    </w:p>
    <w:p w:rsidRPr="004C116C" w:rsidR="00437708" w:rsidP="004C116C" w:rsidRDefault="007D4425" w14:paraId="67E78285" w14:textId="3E3B69B2">
      <w:pPr>
        <w:pStyle w:val="BodyText"/>
      </w:pPr>
      <w:r>
        <w:t>The CxA and GC will fulfill all training requirements. Training will cover:</w:t>
      </w:r>
    </w:p>
    <w:p w:rsidRPr="00A428B8" w:rsidR="00437708" w:rsidP="004C116C" w:rsidRDefault="007D4425" w14:paraId="378722AD" w14:textId="77777777">
      <w:pPr>
        <w:pStyle w:val="ListBullet"/>
      </w:pPr>
      <w:r>
        <w:t>Operational best practices, continuous commissioning strategies, and energy management techniques.</w:t>
      </w:r>
    </w:p>
    <w:p w:rsidRPr="00A428B8" w:rsidR="00437708" w:rsidP="004C116C" w:rsidRDefault="007D4425" w14:paraId="564A1213" w14:textId="77777777">
      <w:pPr>
        <w:pStyle w:val="ListBullet"/>
      </w:pPr>
      <w:r>
        <w:t>System troubleshooting and maintenance procedures.</w:t>
      </w:r>
    </w:p>
    <w:p w:rsidRPr="00A428B8" w:rsidR="00437708" w:rsidP="004C116C" w:rsidRDefault="007D4425" w14:paraId="72A44AD3" w14:textId="77777777">
      <w:pPr>
        <w:pStyle w:val="BodyText"/>
      </w:pPr>
      <w:r>
        <w:t>Training documentation will include:</w:t>
      </w:r>
    </w:p>
    <w:p w:rsidR="00437708" w:rsidP="004C116C" w:rsidRDefault="007D4425" w14:paraId="07516FF0" w14:textId="77777777">
      <w:pPr>
        <w:pStyle w:val="ListBullet"/>
      </w:pPr>
      <w:r>
        <w:t>Schedules</w:t>
      </w:r>
    </w:p>
    <w:p w:rsidR="00437708" w:rsidP="004C116C" w:rsidRDefault="007D4425" w14:paraId="626ADC8C" w14:textId="77777777">
      <w:pPr>
        <w:pStyle w:val="ListBullet"/>
      </w:pPr>
      <w:r>
        <w:t>Attendee lists</w:t>
      </w:r>
    </w:p>
    <w:p w:rsidR="00437708" w:rsidP="004C116C" w:rsidRDefault="007D4425" w14:paraId="1B23C2E1" w14:textId="77777777">
      <w:pPr>
        <w:pStyle w:val="ListBullet"/>
      </w:pPr>
      <w:r>
        <w:t>Recorded sessions</w:t>
      </w:r>
    </w:p>
    <w:p w:rsidR="00437708" w:rsidP="004C116C" w:rsidRDefault="007D4425" w14:paraId="23D77E62" w14:textId="52749CE7">
      <w:pPr>
        <w:pStyle w:val="ListBullet"/>
      </w:pPr>
      <w:r>
        <w:t>Reference materials.</w:t>
      </w:r>
    </w:p>
    <w:p w:rsidR="418B0184" w:rsidP="418B0184" w:rsidRDefault="418B0184" w14:paraId="31F36CED" w14:textId="496AD2D1">
      <w:pPr>
        <w:pStyle w:val="ListBullet"/>
        <w:numPr>
          <w:ilvl w:val="0"/>
          <w:numId w:val="0"/>
        </w:numPr>
        <w:rPr>
          <w:b/>
          <w:bCs/>
          <w:noProof/>
          <w:color w:val="FF372F" w:themeColor="accent1"/>
        </w:rPr>
      </w:pPr>
    </w:p>
    <w:p w:rsidRPr="00A428B8" w:rsidR="00437708" w:rsidP="005F22D8" w:rsidRDefault="007D4425" w14:paraId="3EC99323" w14:textId="752895ED">
      <w:pPr>
        <w:pStyle w:val="ListBullet"/>
        <w:numPr>
          <w:ilvl w:val="0"/>
          <w:numId w:val="0"/>
        </w:numPr>
      </w:pPr>
      <w:r>
        <w:rPr>
          <w:rFonts w:cstheme="minorHAnsi"/>
          <w:b/>
          <w:bCs/>
          <w:noProof/>
          <w:color w:val="FF372F"/>
        </w:rPr>
        <w:t xml:space="preserve">Deliverables: </w:t>
      </w:r>
      <w:r>
        <w:t>Training schedule, training attendance records, attendee list, recorded training sessions (if applicable), training reference materials, training completion report</w:t>
      </w:r>
    </w:p>
    <w:p w:rsidRPr="00A428B8" w:rsidR="00437708" w:rsidP="00A428B8" w:rsidRDefault="007D4425" w14:paraId="1D1847A7" w14:textId="10B1283E">
      <w:pPr>
        <w:pStyle w:val="Heading3"/>
      </w:pPr>
      <w:bookmarkStart w:name="_Toc197262104" w:id="67"/>
      <w:bookmarkStart w:name="_Toc233630958" w:id="68"/>
      <w:r>
        <w:t>Warranty Management</w:t>
      </w:r>
      <w:bookmarkEnd w:id="67"/>
      <w:bookmarkEnd w:id="68"/>
    </w:p>
    <w:p w:rsidRPr="00A428B8" w:rsidR="00437708" w:rsidP="004C116C" w:rsidRDefault="007D4425" w14:paraId="4781812C" w14:textId="558F53CB">
      <w:pPr>
        <w:pStyle w:val="BodyText"/>
      </w:pPr>
      <w:r>
        <w:t>The CxA will compile warranty information, covering:</w:t>
      </w:r>
    </w:p>
    <w:p w:rsidRPr="00A428B8" w:rsidR="00437708" w:rsidP="004C116C" w:rsidRDefault="007D4425" w14:paraId="4E4554F8" w14:textId="77777777">
      <w:pPr>
        <w:pStyle w:val="ListBullet"/>
      </w:pPr>
      <w:r>
        <w:t>Coverage period, inclusions/exclusions, and escalation procedures.</w:t>
      </w:r>
    </w:p>
    <w:p w:rsidR="00437708" w:rsidP="00A23770" w:rsidRDefault="007D4425" w14:paraId="68ED1C69" w14:textId="1124367B">
      <w:pPr>
        <w:pStyle w:val="ListBullet"/>
      </w:pPr>
      <w:r>
        <w:t>Owner responsibilities for compliance.</w:t>
      </w:r>
    </w:p>
    <w:p w:rsidR="418B0184" w:rsidP="418B0184" w:rsidRDefault="418B0184" w14:paraId="6A30640C" w14:textId="2971A9D7">
      <w:pPr>
        <w:pStyle w:val="ListBullet"/>
        <w:numPr>
          <w:ilvl w:val="0"/>
          <w:numId w:val="0"/>
        </w:numPr>
        <w:rPr>
          <w:b/>
          <w:bCs/>
          <w:noProof/>
          <w:color w:val="FF372F" w:themeColor="accent1"/>
        </w:rPr>
      </w:pPr>
    </w:p>
    <w:p w:rsidRPr="00A428B8" w:rsidR="00437708" w:rsidP="006115C0" w:rsidRDefault="007D4425" w14:paraId="6344B6B3" w14:textId="7239B453">
      <w:pPr>
        <w:pStyle w:val="ListBullet"/>
        <w:numPr>
          <w:ilvl w:val="0"/>
          <w:numId w:val="0"/>
        </w:numPr>
      </w:pPr>
      <w:r>
        <w:rPr>
          <w:rFonts w:cstheme="minorHAnsi"/>
          <w:b/>
          <w:bCs/>
          <w:noProof/>
          <w:color w:val="FF372F"/>
        </w:rPr>
        <w:t xml:space="preserve">Deliverables: </w:t>
      </w:r>
      <w:r>
        <w:t>Warranty documentation package, owner warranty responsibilities summary</w:t>
      </w:r>
    </w:p>
    <w:p w:rsidRPr="00A428B8" w:rsidR="00437708" w:rsidP="00A428B8" w:rsidRDefault="007D4425" w14:paraId="15058A38" w14:textId="496D3CC4">
      <w:pPr>
        <w:pStyle w:val="Heading3"/>
      </w:pPr>
      <w:bookmarkStart w:name="_Toc197262105" w:id="69"/>
      <w:bookmarkStart w:name="_Toc233630959" w:id="70"/>
      <w:r>
        <w:t>Final Commissioning Report</w:t>
      </w:r>
      <w:bookmarkEnd w:id="69"/>
      <w:bookmarkEnd w:id="70"/>
    </w:p>
    <w:p w:rsidRPr="00A428B8" w:rsidR="00437708" w:rsidP="004C116C" w:rsidRDefault="007D4425" w14:paraId="109450C0" w14:textId="77777777">
      <w:pPr>
        <w:pStyle w:val="BodyText"/>
      </w:pPr>
      <w:r>
        <w:t>The CxA will aggregate and document all commissioning activities, including:</w:t>
      </w:r>
    </w:p>
    <w:p w:rsidRPr="00A428B8" w:rsidR="00437708" w:rsidP="004C116C" w:rsidRDefault="007D4425" w14:paraId="24EA9764" w14:textId="77777777">
      <w:pPr>
        <w:pStyle w:val="ListBullet"/>
      </w:pPr>
      <w:r>
        <w:t>Testing results, discrepancies, corrective actions, and final system performance evaluation.</w:t>
      </w:r>
    </w:p>
    <w:p w:rsidRPr="00A428B8" w:rsidR="00437708" w:rsidP="004C116C" w:rsidRDefault="007D4425" w14:paraId="56BE8F4C" w14:textId="77777777">
      <w:pPr>
        <w:pStyle w:val="ListBullet"/>
      </w:pPr>
      <w:r>
        <w:t>Long-term operational recommendations for facility staff.</w:t>
      </w:r>
    </w:p>
    <w:p w:rsidR="418B0184" w:rsidP="418B0184" w:rsidRDefault="418B0184" w14:paraId="476E2D55" w14:textId="66F7F570">
      <w:pPr>
        <w:pStyle w:val="BodyText"/>
        <w:rPr>
          <w:b/>
          <w:bCs/>
          <w:color w:val="FF372F" w:themeColor="accent1"/>
        </w:rPr>
      </w:pPr>
    </w:p>
    <w:p w:rsidR="00437708" w:rsidP="00207CC6" w:rsidRDefault="007D4425" w14:paraId="3A03ADCA" w14:textId="277BA04A">
      <w:pPr>
        <w:pStyle w:val="BodyText"/>
      </w:pPr>
      <w:r>
        <w:rPr>
          <w:b/>
          <w:bCs/>
          <w:color w:val="FF372F"/>
        </w:rPr>
        <w:t xml:space="preserve">Deliverables: </w:t>
      </w:r>
      <w:r>
        <w:t xml:space="preserve">Draft and final Cx reports </w:t>
      </w:r>
    </w:p>
    <w:p w:rsidRPr="00DA2304" w:rsidR="00437708" w:rsidP="00207CC6" w:rsidRDefault="007D4425" w14:paraId="0CAB7E0A" w14:textId="7AB3F30D">
      <w:pPr>
        <w:pStyle w:val="Heading2"/>
      </w:pPr>
      <w:bookmarkStart w:name="_Toc197262106" w:id="71"/>
      <w:bookmarkStart w:name="_Toc233630960" w:id="72"/>
      <w:r>
        <w:t>Deliverable Summary</w:t>
      </w:r>
      <w:bookmarkEnd w:id="71"/>
      <w:bookmarkEnd w:id="72"/>
    </w:p>
    <w:p w:rsidRPr="00DA2304" w:rsidR="00437708" w:rsidP="00207CC6" w:rsidRDefault="007D4425" w14:paraId="1E4058C6" w14:textId="42A0DD11">
      <w:pPr>
        <w:pStyle w:val="BodyText"/>
      </w:pPr>
      <w:r>
        <w:t>The following table summarizes CxA deliverables throughout the Cx process.</w:t>
      </w:r>
    </w:p>
    <w:tbl>
      <w:tblPr>
        <w:tblStyle w:val="WSPStandard"/>
        <w:tblW w:w="5000" w:type="pct"/>
        <w:tblLook w:val="04A0" w:firstRow="1" w:lastRow="0" w:firstColumn="1" w:lastColumn="0" w:noHBand="0" w:noVBand="1"/>
      </w:tblPr>
      <w:tblGrid>
        <w:gridCol w:w="1799"/>
        <w:gridCol w:w="1978"/>
        <w:gridCol w:w="5573"/>
      </w:tblGrid>
      <w:tr w:rsidRPr="0071371B" w:rsidR="00612EE6" w:rsidTr="000A0335" w14:paraId="53AD3F8E" w14:textId="5ABD9DA2">
        <w:trPr>
          <w:cnfStyle w:val="100000000000" w:firstRow="1" w:lastRow="0" w:firstColumn="0" w:lastColumn="0" w:oddVBand="0" w:evenVBand="0" w:oddHBand="0" w:evenHBand="0" w:firstRowFirstColumn="0" w:firstRowLastColumn="0" w:lastRowFirstColumn="0" w:lastRowLastColumn="0"/>
        </w:trPr>
        <w:tc>
          <w:tcPr>
            <w:tcW w:w="962" w:type="pct"/>
            <w:tcBorders>
              <w:bottom w:val="single" w:color="7C878E" w:sz="4" w:space="0"/>
            </w:tcBorders>
          </w:tcPr>
          <w:p w:rsidRPr="00875300" w:rsidR="00437708" w:rsidP="006B7FD1" w:rsidRDefault="007D4425" w14:paraId="0FC2842E" w14:textId="5FEC5AF2">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875300">
              <w:rPr>
                <w:rFonts w:eastAsia="Arial"/>
                <w:color w:val="FFFFFF" w:themeColor="background1"/>
                <w:sz w:val="20"/>
                <w:szCs w:val="20"/>
                <w:lang w:eastAsia="zh-CN"/>
              </w:rPr>
              <w:t>Phase</w:t>
            </w:r>
          </w:p>
        </w:tc>
        <w:tc>
          <w:tcPr>
            <w:tcW w:w="1058" w:type="pct"/>
            <w:tcBorders>
              <w:bottom w:val="single" w:color="7C878E" w:sz="4" w:space="0"/>
            </w:tcBorders>
          </w:tcPr>
          <w:p w:rsidRPr="00875300" w:rsidR="00437708" w:rsidP="006B7FD1" w:rsidRDefault="007D4425" w14:paraId="34559E78" w14:textId="644BAAC6">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875300">
              <w:rPr>
                <w:rFonts w:eastAsia="Arial"/>
                <w:color w:val="FFFFFF" w:themeColor="background1"/>
                <w:sz w:val="20"/>
                <w:szCs w:val="20"/>
                <w:lang w:eastAsia="zh-CN"/>
              </w:rPr>
              <w:t>Activities</w:t>
            </w:r>
          </w:p>
        </w:tc>
        <w:tc>
          <w:tcPr>
            <w:tcW w:w="2980" w:type="pct"/>
            <w:tcBorders>
              <w:bottom w:val="single" w:color="7C878E" w:sz="4" w:space="0"/>
            </w:tcBorders>
          </w:tcPr>
          <w:p w:rsidRPr="00875300" w:rsidR="00437708" w:rsidP="006B7FD1" w:rsidRDefault="007D4425" w14:paraId="375539BA" w14:textId="59535950">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875300">
              <w:rPr>
                <w:rFonts w:eastAsia="Arial"/>
                <w:color w:val="FFFFFF" w:themeColor="background1"/>
                <w:sz w:val="20"/>
                <w:szCs w:val="20"/>
                <w:lang w:eastAsia="zh-CN"/>
              </w:rPr>
              <w:t>Deliverables</w:t>
            </w:r>
          </w:p>
        </w:tc>
      </w:tr>
      <w:tr w:rsidRPr="0071371B" w:rsidR="0058691E" w:rsidTr="000A0335" w14:paraId="34E057EC" w14:textId="5E175F73">
        <w:tc>
          <w:tcPr>
            <w:tcW w:w="962" w:type="pct"/>
            <w:tcBorders>
              <w:bottom w:val="single" w:color="000000" w:sz="4" w:space="0"/>
            </w:tcBorders>
            <w:vAlign w:val="center"/>
          </w:tcPr>
          <w:p w:rsidRPr="00875300" w:rsidR="00437708" w:rsidP="0058691E" w:rsidRDefault="007D4425" w14:paraId="386BFBE2" w14:textId="2278EB92">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Pre-Design Phase</w:t>
            </w:r>
          </w:p>
        </w:tc>
        <w:tc>
          <w:tcPr>
            <w:tcW w:w="1058" w:type="pct"/>
            <w:tcBorders>
              <w:bottom w:val="single" w:color="000000" w:sz="4" w:space="0"/>
            </w:tcBorders>
            <w:vAlign w:val="center"/>
          </w:tcPr>
          <w:p w:rsidRPr="00875300" w:rsidR="00437708" w:rsidP="0058691E" w:rsidRDefault="007D4425" w14:paraId="21AAEA04" w14:textId="1B2F8B78">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r w:rsidRPr="00875300">
              <w:rPr>
                <w:rFonts w:eastAsia="Arial"/>
                <w:b/>
                <w:color w:val="000000"/>
                <w:sz w:val="20"/>
                <w:szCs w:val="20"/>
                <w:lang w:eastAsia="zh-CN"/>
              </w:rPr>
              <w:t>OPR and BOD</w:t>
            </w:r>
          </w:p>
        </w:tc>
        <w:tc>
          <w:tcPr>
            <w:tcW w:w="2980" w:type="pct"/>
            <w:tcBorders>
              <w:bottom w:val="single" w:color="000000" w:sz="4" w:space="0"/>
            </w:tcBorders>
            <w:vAlign w:val="center"/>
          </w:tcPr>
          <w:p w:rsidRPr="00875300" w:rsidR="00437708" w:rsidP="0058691E" w:rsidRDefault="007D4425" w14:paraId="0A062EBF" w14:textId="77777777">
            <w:pPr>
              <w:pStyle w:val="ListBullet"/>
              <w:rPr>
                <w:rFonts w:cs="Arial"/>
                <w:sz w:val="20"/>
                <w:szCs w:val="20"/>
              </w:rPr>
            </w:pPr>
            <w:r w:rsidRPr="00875300">
              <w:rPr>
                <w:rFonts w:cs="Arial"/>
                <w:sz w:val="20"/>
                <w:szCs w:val="20"/>
              </w:rPr>
              <w:t>Owner’s Project Requirements (OPR)</w:t>
            </w:r>
          </w:p>
          <w:p w:rsidRPr="00875300" w:rsidR="00437708" w:rsidP="0058691E" w:rsidRDefault="007D4425" w14:paraId="5EA4DD4E" w14:textId="77777777">
            <w:pPr>
              <w:pStyle w:val="ListBullet"/>
              <w:rPr>
                <w:rFonts w:cs="Arial"/>
                <w:sz w:val="20"/>
                <w:szCs w:val="20"/>
              </w:rPr>
            </w:pPr>
            <w:r w:rsidRPr="00875300">
              <w:rPr>
                <w:rFonts w:cs="Arial"/>
                <w:sz w:val="20"/>
                <w:szCs w:val="20"/>
              </w:rPr>
              <w:t>Basis of Design (BOD)</w:t>
            </w:r>
          </w:p>
          <w:p w:rsidRPr="00875300" w:rsidR="00437708" w:rsidP="0058691E" w:rsidRDefault="007D4425" w14:paraId="41B5982B" w14:textId="5646367A">
            <w:pPr>
              <w:pStyle w:val="ListBullet"/>
              <w:rPr>
                <w:rFonts w:cs="Arial"/>
                <w:sz w:val="20"/>
                <w:szCs w:val="20"/>
              </w:rPr>
            </w:pPr>
            <w:r w:rsidRPr="00875300">
              <w:rPr>
                <w:sz w:val="20"/>
                <w:szCs w:val="20"/>
              </w:rPr>
              <w:t>Commissioning Scope Document</w:t>
            </w:r>
          </w:p>
        </w:tc>
      </w:tr>
      <w:tr w:rsidRPr="0071371B" w:rsidR="0058691E" w:rsidTr="000A0335" w14:paraId="5E284E94" w14:textId="1C64C58C">
        <w:tc>
          <w:tcPr>
            <w:tcW w:w="962" w:type="pct"/>
            <w:tcBorders>
              <w:top w:val="single" w:color="000000" w:sz="4" w:space="0"/>
              <w:bottom w:val="single" w:color="000000" w:sz="4" w:space="0"/>
            </w:tcBorders>
            <w:vAlign w:val="center"/>
          </w:tcPr>
          <w:p w:rsidRPr="00875300" w:rsidR="00437708" w:rsidP="0058691E" w:rsidRDefault="007D4425" w14:paraId="1D99C29E" w14:textId="13F2001B">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Design Phase</w:t>
            </w:r>
          </w:p>
        </w:tc>
        <w:tc>
          <w:tcPr>
            <w:tcW w:w="1058" w:type="pct"/>
            <w:tcBorders>
              <w:top w:val="single" w:color="000000" w:sz="4" w:space="0"/>
              <w:bottom w:val="single" w:color="000000" w:sz="4" w:space="0"/>
            </w:tcBorders>
            <w:vAlign w:val="center"/>
          </w:tcPr>
          <w:p w:rsidRPr="00875300" w:rsidR="00437708" w:rsidP="0058691E" w:rsidRDefault="007D4425" w14:paraId="2ECBDE9F" w14:textId="4ACF03C7">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rFonts w:eastAsia="Arial"/>
                <w:b/>
                <w:color w:val="000000"/>
                <w:sz w:val="20"/>
                <w:szCs w:val="20"/>
                <w:lang w:eastAsia="zh-CN"/>
              </w:rPr>
              <w:t>Cx Plan</w:t>
            </w:r>
          </w:p>
        </w:tc>
        <w:tc>
          <w:tcPr>
            <w:tcW w:w="2980" w:type="pct"/>
            <w:tcBorders>
              <w:top w:val="single" w:color="000000" w:sz="4" w:space="0"/>
              <w:bottom w:val="single" w:color="000000" w:sz="4" w:space="0"/>
            </w:tcBorders>
            <w:vAlign w:val="center"/>
          </w:tcPr>
          <w:p w:rsidRPr="00875300" w:rsidR="00437708" w:rsidP="0058691E" w:rsidRDefault="007D4425" w14:paraId="02D0BBB8" w14:textId="77777777">
            <w:pPr>
              <w:pStyle w:val="ListBullet"/>
              <w:rPr>
                <w:rFonts w:cs="Arial"/>
                <w:sz w:val="20"/>
                <w:szCs w:val="20"/>
              </w:rPr>
            </w:pPr>
            <w:r w:rsidRPr="00875300">
              <w:rPr>
                <w:rFonts w:cs="Arial"/>
                <w:sz w:val="20"/>
                <w:szCs w:val="20"/>
              </w:rPr>
              <w:t xml:space="preserve">Draft Cx Plan </w:t>
            </w:r>
          </w:p>
          <w:p w:rsidRPr="00875300" w:rsidR="00437708" w:rsidP="0058691E" w:rsidRDefault="007D4425" w14:paraId="1CBE2DD4" w14:textId="77777777">
            <w:pPr>
              <w:pStyle w:val="ListBullet"/>
              <w:rPr>
                <w:rFonts w:cs="Arial"/>
                <w:sz w:val="20"/>
                <w:szCs w:val="20"/>
              </w:rPr>
            </w:pPr>
            <w:r w:rsidRPr="00875300">
              <w:rPr>
                <w:rFonts w:cs="Arial"/>
                <w:sz w:val="20"/>
                <w:szCs w:val="20"/>
              </w:rPr>
              <w:t xml:space="preserve">Cx Specifications </w:t>
            </w:r>
          </w:p>
          <w:p w:rsidRPr="00875300" w:rsidR="00437708" w:rsidP="0058691E" w:rsidRDefault="007D4425" w14:paraId="5B74B04A" w14:textId="77777777">
            <w:pPr>
              <w:pStyle w:val="ListBullet"/>
              <w:rPr>
                <w:rFonts w:cs="Arial"/>
                <w:sz w:val="20"/>
                <w:szCs w:val="20"/>
              </w:rPr>
            </w:pPr>
            <w:r w:rsidRPr="00875300">
              <w:rPr>
                <w:rFonts w:cs="Arial"/>
                <w:sz w:val="20"/>
                <w:szCs w:val="20"/>
              </w:rPr>
              <w:t>Draft Pre-Functional Test (PFT) Checklists and Procedures</w:t>
            </w:r>
          </w:p>
          <w:p w:rsidRPr="00875300" w:rsidR="00437708" w:rsidP="0058691E" w:rsidRDefault="007D4425" w14:paraId="60FB4D58" w14:textId="1F1A9FE4">
            <w:pPr>
              <w:pStyle w:val="ListBullet"/>
              <w:rPr>
                <w:rFonts w:cs="Arial"/>
                <w:sz w:val="20"/>
                <w:szCs w:val="20"/>
              </w:rPr>
            </w:pPr>
            <w:r w:rsidRPr="00875300">
              <w:rPr>
                <w:rFonts w:eastAsia="Times New Roman"/>
                <w:sz w:val="20"/>
                <w:szCs w:val="20"/>
              </w:rPr>
              <w:t>Draft Functional Performance Test (FPT) Checklists Procedures</w:t>
            </w:r>
          </w:p>
        </w:tc>
      </w:tr>
      <w:tr w:rsidRPr="0071371B" w:rsidR="0058691E" w:rsidTr="006D57C7" w14:paraId="713C3005" w14:textId="29313E33">
        <w:tc>
          <w:tcPr>
            <w:tcW w:w="962" w:type="pct"/>
            <w:vMerge w:val="restart"/>
            <w:tcBorders>
              <w:top w:val="single" w:color="000000" w:sz="4" w:space="0"/>
            </w:tcBorders>
            <w:vAlign w:val="center"/>
          </w:tcPr>
          <w:p w:rsidRPr="00875300" w:rsidR="00437708" w:rsidP="00612EE6" w:rsidRDefault="007D4425" w14:paraId="4B5B7548" w14:textId="454E1527">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Construction Phase</w:t>
            </w:r>
          </w:p>
        </w:tc>
        <w:tc>
          <w:tcPr>
            <w:tcW w:w="1058" w:type="pct"/>
            <w:tcBorders>
              <w:top w:val="single" w:color="000000" w:sz="4" w:space="0"/>
              <w:bottom w:val="single" w:color="000000" w:sz="4" w:space="0"/>
            </w:tcBorders>
            <w:vAlign w:val="center"/>
          </w:tcPr>
          <w:p w:rsidRPr="00875300" w:rsidR="00437708" w:rsidP="00612EE6" w:rsidRDefault="007D4425" w14:paraId="0EAF2C1E" w14:textId="03C57A3A">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rFonts w:eastAsia="Arial"/>
                <w:b/>
                <w:color w:val="000000"/>
                <w:sz w:val="20"/>
                <w:szCs w:val="20"/>
                <w:lang w:eastAsia="zh-CN"/>
              </w:rPr>
              <w:t>Scoping Meeting</w:t>
            </w:r>
          </w:p>
        </w:tc>
        <w:tc>
          <w:tcPr>
            <w:tcW w:w="2980" w:type="pct"/>
            <w:tcBorders>
              <w:top w:val="single" w:color="000000" w:sz="4" w:space="0"/>
              <w:bottom w:val="single" w:color="000000" w:sz="4" w:space="0"/>
            </w:tcBorders>
            <w:vAlign w:val="center"/>
          </w:tcPr>
          <w:p w:rsidRPr="00875300" w:rsidR="00437708" w:rsidP="00612EE6" w:rsidRDefault="007D4425" w14:paraId="5CF0A56F" w14:textId="77777777">
            <w:pPr>
              <w:pStyle w:val="ListBullet"/>
              <w:rPr>
                <w:rFonts w:cs="Arial"/>
                <w:sz w:val="20"/>
                <w:szCs w:val="20"/>
              </w:rPr>
            </w:pPr>
            <w:r w:rsidRPr="00875300">
              <w:rPr>
                <w:rFonts w:cs="Arial"/>
                <w:sz w:val="20"/>
                <w:szCs w:val="20"/>
              </w:rPr>
              <w:t>Updated Cx Plan</w:t>
            </w:r>
          </w:p>
          <w:p w:rsidRPr="00875300" w:rsidR="00437708" w:rsidP="00612EE6" w:rsidRDefault="007D4425" w14:paraId="612BEFFC" w14:textId="73B0B3DA">
            <w:pPr>
              <w:pStyle w:val="ListBullet"/>
              <w:rPr>
                <w:rFonts w:cs="Arial"/>
                <w:sz w:val="20"/>
                <w:szCs w:val="20"/>
              </w:rPr>
            </w:pPr>
            <w:r w:rsidRPr="00875300">
              <w:rPr>
                <w:rFonts w:eastAsia="Times New Roman"/>
                <w:sz w:val="20"/>
                <w:szCs w:val="20"/>
              </w:rPr>
              <w:t>Finalized Construction Schedule</w:t>
            </w:r>
          </w:p>
        </w:tc>
      </w:tr>
      <w:tr w:rsidRPr="0071371B" w:rsidR="0058691E" w:rsidTr="006D57C7" w14:paraId="124407F0" w14:textId="1FD78A5C">
        <w:tc>
          <w:tcPr>
            <w:tcW w:w="962" w:type="pct"/>
            <w:vMerge/>
            <w:vAlign w:val="center"/>
          </w:tcPr>
          <w:p w:rsidRPr="00875300" w:rsidR="00437708" w:rsidP="00612EE6" w:rsidRDefault="00437708" w14:paraId="2D0B27B4" w14:textId="676DF5BB">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p>
        </w:tc>
        <w:tc>
          <w:tcPr>
            <w:tcW w:w="1058" w:type="pct"/>
            <w:tcBorders>
              <w:top w:val="single" w:color="000000" w:sz="4" w:space="0"/>
              <w:bottom w:val="single" w:color="000000" w:sz="4" w:space="0"/>
            </w:tcBorders>
            <w:vAlign w:val="center"/>
          </w:tcPr>
          <w:p w:rsidRPr="00875300" w:rsidR="00437708" w:rsidP="00612EE6" w:rsidRDefault="007D4425" w14:paraId="1FFEEFD8" w14:textId="701A1416">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rFonts w:eastAsia="Arial"/>
                <w:b/>
                <w:color w:val="000000"/>
                <w:sz w:val="20"/>
                <w:szCs w:val="20"/>
                <w:lang w:eastAsia="zh-CN"/>
              </w:rPr>
              <w:t>Meetings and Site Walkthroughs</w:t>
            </w:r>
          </w:p>
        </w:tc>
        <w:tc>
          <w:tcPr>
            <w:tcW w:w="2980" w:type="pct"/>
            <w:tcBorders>
              <w:top w:val="single" w:color="000000" w:sz="4" w:space="0"/>
              <w:bottom w:val="single" w:color="000000" w:sz="4" w:space="0"/>
            </w:tcBorders>
            <w:vAlign w:val="center"/>
          </w:tcPr>
          <w:p w:rsidRPr="00875300" w:rsidR="00437708" w:rsidP="00612EE6" w:rsidRDefault="007D4425" w14:paraId="4AFA667E" w14:textId="77777777">
            <w:pPr>
              <w:pStyle w:val="ListBullet"/>
              <w:rPr>
                <w:rFonts w:cs="Arial"/>
                <w:sz w:val="20"/>
                <w:szCs w:val="20"/>
              </w:rPr>
            </w:pPr>
            <w:r w:rsidRPr="00875300">
              <w:rPr>
                <w:rFonts w:cs="Arial"/>
                <w:sz w:val="20"/>
                <w:szCs w:val="20"/>
              </w:rPr>
              <w:t xml:space="preserve">Meeting Minutes </w:t>
            </w:r>
          </w:p>
          <w:p w:rsidRPr="00875300" w:rsidR="00437708" w:rsidP="00612EE6" w:rsidRDefault="007D4425" w14:paraId="2AE3BCF2" w14:textId="1F34E323">
            <w:pPr>
              <w:pStyle w:val="ListBullet"/>
              <w:rPr>
                <w:rFonts w:cs="Arial"/>
                <w:sz w:val="20"/>
                <w:szCs w:val="20"/>
              </w:rPr>
            </w:pPr>
            <w:r w:rsidRPr="00875300">
              <w:rPr>
                <w:rFonts w:eastAsia="Times New Roman"/>
                <w:sz w:val="20"/>
                <w:szCs w:val="20"/>
              </w:rPr>
              <w:t>Field Reports and Memos</w:t>
            </w:r>
          </w:p>
        </w:tc>
      </w:tr>
      <w:tr w:rsidRPr="0071371B" w:rsidR="0058691E" w:rsidTr="006D57C7" w14:paraId="4C0A1305" w14:textId="6ADEA78D">
        <w:tc>
          <w:tcPr>
            <w:tcW w:w="962" w:type="pct"/>
            <w:vMerge/>
            <w:vAlign w:val="center"/>
          </w:tcPr>
          <w:p w:rsidRPr="00875300" w:rsidR="00437708" w:rsidP="00612EE6" w:rsidRDefault="00437708" w14:paraId="56F14D31" w14:textId="0078F8E7">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p>
        </w:tc>
        <w:tc>
          <w:tcPr>
            <w:tcW w:w="1058" w:type="pct"/>
            <w:tcBorders>
              <w:top w:val="single" w:color="000000" w:sz="4" w:space="0"/>
              <w:bottom w:val="single" w:color="000000" w:sz="4" w:space="0"/>
            </w:tcBorders>
            <w:vAlign w:val="center"/>
          </w:tcPr>
          <w:p w:rsidRPr="00875300" w:rsidR="00437708" w:rsidP="00612EE6" w:rsidRDefault="007D4425" w14:paraId="022B23D3" w14:textId="32A06D70">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rFonts w:eastAsia="Arial"/>
                <w:b/>
                <w:color w:val="000000"/>
                <w:sz w:val="20"/>
                <w:szCs w:val="20"/>
                <w:lang w:eastAsia="zh-CN"/>
              </w:rPr>
              <w:t>Controls &amp; EMS Commissioning</w:t>
            </w:r>
          </w:p>
        </w:tc>
        <w:tc>
          <w:tcPr>
            <w:tcW w:w="2980" w:type="pct"/>
            <w:tcBorders>
              <w:top w:val="single" w:color="000000" w:sz="4" w:space="0"/>
              <w:bottom w:val="single" w:color="000000" w:sz="4" w:space="0"/>
            </w:tcBorders>
            <w:vAlign w:val="center"/>
          </w:tcPr>
          <w:p w:rsidRPr="00875300" w:rsidR="00437708" w:rsidP="00612EE6" w:rsidRDefault="007D4425" w14:paraId="4F9338AE" w14:textId="77777777">
            <w:pPr>
              <w:pStyle w:val="ListBullet"/>
              <w:rPr>
                <w:rFonts w:cs="Arial"/>
                <w:sz w:val="20"/>
                <w:szCs w:val="20"/>
              </w:rPr>
            </w:pPr>
            <w:r w:rsidRPr="00875300">
              <w:rPr>
                <w:rFonts w:cs="Arial"/>
                <w:sz w:val="20"/>
                <w:szCs w:val="20"/>
              </w:rPr>
              <w:t>Final PFT Checklists and Procedures</w:t>
            </w:r>
          </w:p>
          <w:p w:rsidRPr="00875300" w:rsidR="00437708" w:rsidP="00612EE6" w:rsidRDefault="007D4425" w14:paraId="5DF240A1" w14:textId="77777777">
            <w:pPr>
              <w:pStyle w:val="ListBullet"/>
              <w:rPr>
                <w:rFonts w:cs="Arial"/>
                <w:sz w:val="20"/>
                <w:szCs w:val="20"/>
              </w:rPr>
            </w:pPr>
            <w:r w:rsidRPr="00875300">
              <w:rPr>
                <w:rFonts w:cs="Arial"/>
                <w:sz w:val="20"/>
                <w:szCs w:val="20"/>
              </w:rPr>
              <w:t>Final FPT Checklists and Procedures</w:t>
            </w:r>
          </w:p>
          <w:p w:rsidRPr="00875300" w:rsidR="00437708" w:rsidP="00612EE6" w:rsidRDefault="007D4425" w14:paraId="750C2605" w14:textId="754C4E54">
            <w:pPr>
              <w:pStyle w:val="ListBullet"/>
              <w:rPr>
                <w:rFonts w:cs="Arial"/>
                <w:sz w:val="20"/>
                <w:szCs w:val="20"/>
              </w:rPr>
            </w:pPr>
            <w:r w:rsidRPr="00875300">
              <w:rPr>
                <w:rFonts w:cs="Arial"/>
                <w:sz w:val="20"/>
                <w:szCs w:val="20"/>
              </w:rPr>
              <w:t xml:space="preserve">Final Draft Cx Plan </w:t>
            </w:r>
          </w:p>
          <w:p w:rsidRPr="00875300" w:rsidR="00437708" w:rsidP="00612EE6" w:rsidRDefault="007D4425" w14:paraId="7ACEAD2D" w14:textId="57691309">
            <w:pPr>
              <w:pStyle w:val="ListBullet"/>
              <w:rPr>
                <w:rFonts w:cs="Arial"/>
                <w:sz w:val="20"/>
                <w:szCs w:val="20"/>
              </w:rPr>
            </w:pPr>
            <w:r w:rsidRPr="00875300">
              <w:rPr>
                <w:rFonts w:eastAsia="Times New Roman"/>
                <w:sz w:val="20"/>
                <w:szCs w:val="20"/>
              </w:rPr>
              <w:t>Building Data from EMS/Controls Contractor</w:t>
            </w:r>
          </w:p>
        </w:tc>
      </w:tr>
      <w:tr w:rsidRPr="0071371B" w:rsidR="0058691E" w:rsidTr="006D57C7" w14:paraId="7280044E" w14:textId="630470D3">
        <w:tc>
          <w:tcPr>
            <w:tcW w:w="962" w:type="pct"/>
            <w:vMerge/>
            <w:vAlign w:val="center"/>
          </w:tcPr>
          <w:p w:rsidRPr="00875300" w:rsidR="00437708" w:rsidP="00612EE6" w:rsidRDefault="00437708" w14:paraId="39887798" w14:textId="3BF173F6">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p>
        </w:tc>
        <w:tc>
          <w:tcPr>
            <w:tcW w:w="1058" w:type="pct"/>
            <w:tcBorders>
              <w:top w:val="single" w:color="000000" w:sz="4" w:space="0"/>
              <w:bottom w:val="single" w:color="000000" w:sz="4" w:space="0"/>
            </w:tcBorders>
            <w:vAlign w:val="center"/>
          </w:tcPr>
          <w:p w:rsidRPr="00875300" w:rsidR="00437708" w:rsidP="00612EE6" w:rsidRDefault="007D4425" w14:paraId="4360C55B" w14:textId="34FB40E4">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rFonts w:eastAsia="Arial"/>
                <w:b/>
                <w:color w:val="000000"/>
                <w:sz w:val="20"/>
                <w:szCs w:val="20"/>
                <w:lang w:eastAsia="zh-CN"/>
              </w:rPr>
              <w:t>Pre-Functional Testing (PFT)</w:t>
            </w:r>
          </w:p>
        </w:tc>
        <w:tc>
          <w:tcPr>
            <w:tcW w:w="2980" w:type="pct"/>
            <w:tcBorders>
              <w:top w:val="single" w:color="000000" w:sz="4" w:space="0"/>
              <w:bottom w:val="single" w:color="000000" w:sz="4" w:space="0"/>
            </w:tcBorders>
            <w:vAlign w:val="center"/>
          </w:tcPr>
          <w:p w:rsidRPr="00875300" w:rsidR="00437708" w:rsidP="00612EE6" w:rsidRDefault="007D4425" w14:paraId="25F5468B" w14:textId="77777777">
            <w:pPr>
              <w:pStyle w:val="ListBullet"/>
              <w:rPr>
                <w:rFonts w:cs="Arial"/>
                <w:sz w:val="20"/>
                <w:szCs w:val="20"/>
              </w:rPr>
            </w:pPr>
            <w:r w:rsidRPr="00875300">
              <w:rPr>
                <w:rFonts w:cs="Arial"/>
                <w:sz w:val="20"/>
                <w:szCs w:val="20"/>
              </w:rPr>
              <w:t xml:space="preserve">Finalized PFT Checklists </w:t>
            </w:r>
          </w:p>
          <w:p w:rsidRPr="00875300" w:rsidR="00437708" w:rsidP="00612EE6" w:rsidRDefault="007D4425" w14:paraId="4DA0028F" w14:textId="77777777">
            <w:pPr>
              <w:pStyle w:val="ListBullet"/>
              <w:rPr>
                <w:rFonts w:cs="Arial"/>
                <w:sz w:val="20"/>
                <w:szCs w:val="20"/>
              </w:rPr>
            </w:pPr>
            <w:r w:rsidRPr="00875300">
              <w:rPr>
                <w:rFonts w:cs="Arial"/>
                <w:sz w:val="20"/>
                <w:szCs w:val="20"/>
              </w:rPr>
              <w:t xml:space="preserve">Manufacturer Startup Checklists </w:t>
            </w:r>
          </w:p>
          <w:p w:rsidRPr="00875300" w:rsidR="00437708" w:rsidP="00612EE6" w:rsidRDefault="007D4425" w14:paraId="0E8F0D68" w14:textId="77777777">
            <w:pPr>
              <w:pStyle w:val="ListBullet"/>
              <w:rPr>
                <w:rFonts w:cs="Arial"/>
                <w:sz w:val="20"/>
                <w:szCs w:val="20"/>
              </w:rPr>
            </w:pPr>
            <w:r w:rsidRPr="00875300">
              <w:rPr>
                <w:rFonts w:cs="Arial"/>
                <w:sz w:val="20"/>
                <w:szCs w:val="20"/>
              </w:rPr>
              <w:t>Technician Startup Documentation</w:t>
            </w:r>
          </w:p>
          <w:p w:rsidRPr="00875300" w:rsidR="00437708" w:rsidP="00612EE6" w:rsidRDefault="007D4425" w14:paraId="4DA246AA" w14:textId="77777777">
            <w:pPr>
              <w:pStyle w:val="ListBullet"/>
              <w:rPr>
                <w:rFonts w:cs="Arial"/>
                <w:sz w:val="20"/>
                <w:szCs w:val="20"/>
              </w:rPr>
            </w:pPr>
            <w:r w:rsidRPr="00875300">
              <w:rPr>
                <w:rFonts w:cs="Arial"/>
                <w:sz w:val="20"/>
                <w:szCs w:val="20"/>
              </w:rPr>
              <w:t>Organized PFT Tracking Documentation</w:t>
            </w:r>
          </w:p>
          <w:p w:rsidRPr="00875300" w:rsidR="00437708" w:rsidP="00612EE6" w:rsidRDefault="007D4425" w14:paraId="3C694843" w14:textId="6F7098C9">
            <w:pPr>
              <w:pStyle w:val="ListBullet"/>
              <w:rPr>
                <w:rFonts w:cs="Arial"/>
                <w:sz w:val="20"/>
                <w:szCs w:val="20"/>
              </w:rPr>
            </w:pPr>
            <w:r w:rsidRPr="00875300">
              <w:rPr>
                <w:rFonts w:eastAsia="Times New Roman"/>
                <w:sz w:val="20"/>
                <w:szCs w:val="20"/>
              </w:rPr>
              <w:t>CxA Feedback Reports</w:t>
            </w:r>
          </w:p>
        </w:tc>
      </w:tr>
      <w:tr w:rsidRPr="0071371B" w:rsidR="0058691E" w:rsidTr="006D57C7" w14:paraId="33F8D6E1" w14:textId="6A1C4C08">
        <w:tc>
          <w:tcPr>
            <w:tcW w:w="962" w:type="pct"/>
            <w:vMerge/>
            <w:vAlign w:val="center"/>
          </w:tcPr>
          <w:p w:rsidRPr="00875300" w:rsidR="00437708" w:rsidP="00612EE6" w:rsidRDefault="00437708" w14:paraId="343212C8" w14:textId="38FA6721">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p>
        </w:tc>
        <w:tc>
          <w:tcPr>
            <w:tcW w:w="1058" w:type="pct"/>
            <w:tcBorders>
              <w:top w:val="single" w:color="000000" w:sz="4" w:space="0"/>
              <w:bottom w:val="single" w:color="000000" w:sz="4" w:space="0"/>
            </w:tcBorders>
            <w:vAlign w:val="center"/>
          </w:tcPr>
          <w:p w:rsidRPr="00875300" w:rsidR="00437708" w:rsidP="00612EE6" w:rsidRDefault="007D4425" w14:paraId="0007529C" w14:textId="4910A3F9">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rFonts w:eastAsia="Arial"/>
                <w:b/>
                <w:color w:val="000000"/>
                <w:sz w:val="20"/>
                <w:szCs w:val="20"/>
                <w:lang w:eastAsia="zh-CN"/>
              </w:rPr>
              <w:t>Functional Performance Testing (FPT) Plans</w:t>
            </w:r>
          </w:p>
        </w:tc>
        <w:tc>
          <w:tcPr>
            <w:tcW w:w="2980" w:type="pct"/>
            <w:tcBorders>
              <w:top w:val="single" w:color="000000" w:sz="4" w:space="0"/>
              <w:bottom w:val="single" w:color="000000" w:sz="4" w:space="0"/>
            </w:tcBorders>
            <w:vAlign w:val="center"/>
          </w:tcPr>
          <w:p w:rsidRPr="00875300" w:rsidR="00437708" w:rsidP="00612EE6" w:rsidRDefault="007D4425" w14:paraId="1E6F70CF" w14:textId="77777777">
            <w:pPr>
              <w:pStyle w:val="ListBullet"/>
              <w:rPr>
                <w:rFonts w:cs="Arial"/>
                <w:sz w:val="20"/>
                <w:szCs w:val="20"/>
              </w:rPr>
            </w:pPr>
            <w:r w:rsidRPr="00875300">
              <w:rPr>
                <w:rFonts w:cs="Arial"/>
                <w:sz w:val="20"/>
                <w:szCs w:val="20"/>
              </w:rPr>
              <w:t xml:space="preserve">Final FPT Procedures </w:t>
            </w:r>
          </w:p>
          <w:p w:rsidRPr="00875300" w:rsidR="00437708" w:rsidP="00612EE6" w:rsidRDefault="007D4425" w14:paraId="661F9B64" w14:textId="77777777">
            <w:pPr>
              <w:pStyle w:val="ListBullet"/>
              <w:rPr>
                <w:rFonts w:cs="Arial"/>
                <w:sz w:val="20"/>
                <w:szCs w:val="20"/>
              </w:rPr>
            </w:pPr>
            <w:r w:rsidRPr="00875300">
              <w:rPr>
                <w:rFonts w:cs="Arial"/>
                <w:sz w:val="20"/>
                <w:szCs w:val="20"/>
              </w:rPr>
              <w:t>Test Results Summaries</w:t>
            </w:r>
          </w:p>
          <w:p w:rsidRPr="00875300" w:rsidR="00437708" w:rsidP="00612EE6" w:rsidRDefault="007D4425" w14:paraId="5A9DC405" w14:textId="4CE0C62D">
            <w:pPr>
              <w:pStyle w:val="ListBullet"/>
              <w:rPr>
                <w:rFonts w:cs="Arial"/>
                <w:sz w:val="20"/>
                <w:szCs w:val="20"/>
              </w:rPr>
            </w:pPr>
            <w:r w:rsidRPr="00875300">
              <w:rPr>
                <w:rFonts w:eastAsia="Times New Roman"/>
                <w:sz w:val="20"/>
                <w:szCs w:val="20"/>
              </w:rPr>
              <w:t>Discrepancy Log with Corrective Actions</w:t>
            </w:r>
          </w:p>
        </w:tc>
      </w:tr>
      <w:tr w:rsidRPr="0071371B" w:rsidR="0058691E" w:rsidTr="006D57C7" w14:paraId="6B0A0749" w14:textId="0105C937">
        <w:tc>
          <w:tcPr>
            <w:tcW w:w="962" w:type="pct"/>
            <w:vMerge/>
            <w:tcBorders>
              <w:bottom w:val="single" w:color="000000" w:sz="4" w:space="0"/>
            </w:tcBorders>
            <w:vAlign w:val="center"/>
          </w:tcPr>
          <w:p w:rsidRPr="00875300" w:rsidR="00437708" w:rsidP="00612EE6" w:rsidRDefault="00437708" w14:paraId="6C585605" w14:textId="79533C38">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p>
        </w:tc>
        <w:tc>
          <w:tcPr>
            <w:tcW w:w="1058" w:type="pct"/>
            <w:tcBorders>
              <w:top w:val="single" w:color="000000" w:sz="4" w:space="0"/>
              <w:bottom w:val="single" w:color="000000" w:sz="4" w:space="0"/>
            </w:tcBorders>
            <w:vAlign w:val="center"/>
          </w:tcPr>
          <w:p w:rsidRPr="00875300" w:rsidR="00437708" w:rsidP="00612EE6" w:rsidRDefault="007D4425" w14:paraId="13E8F4F5" w14:textId="5EB65C0E">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rFonts w:eastAsia="Arial"/>
                <w:b/>
                <w:color w:val="000000"/>
                <w:sz w:val="20"/>
                <w:szCs w:val="20"/>
                <w:lang w:eastAsia="zh-CN"/>
              </w:rPr>
              <w:t>Issue Resolution &amp; Reporting</w:t>
            </w:r>
          </w:p>
        </w:tc>
        <w:tc>
          <w:tcPr>
            <w:tcW w:w="2980" w:type="pct"/>
            <w:tcBorders>
              <w:top w:val="single" w:color="000000" w:sz="4" w:space="0"/>
              <w:bottom w:val="single" w:color="000000" w:sz="4" w:space="0"/>
            </w:tcBorders>
            <w:vAlign w:val="center"/>
          </w:tcPr>
          <w:p w:rsidRPr="00875300" w:rsidR="00437708" w:rsidP="00612EE6" w:rsidRDefault="007D4425" w14:paraId="3A569C1F" w14:textId="77777777">
            <w:pPr>
              <w:pStyle w:val="ListBullet"/>
              <w:rPr>
                <w:rFonts w:cs="Arial"/>
                <w:sz w:val="20"/>
                <w:szCs w:val="20"/>
              </w:rPr>
            </w:pPr>
            <w:r w:rsidRPr="00875300">
              <w:rPr>
                <w:rFonts w:cs="Arial"/>
                <w:sz w:val="20"/>
                <w:szCs w:val="20"/>
              </w:rPr>
              <w:t xml:space="preserve">Deficiency Log </w:t>
            </w:r>
          </w:p>
          <w:p w:rsidRPr="00875300" w:rsidR="00437708" w:rsidP="00612EE6" w:rsidRDefault="007D4425" w14:paraId="560505D1" w14:textId="15996F7C">
            <w:pPr>
              <w:pStyle w:val="ListBullet"/>
              <w:rPr>
                <w:rFonts w:cs="Arial"/>
                <w:sz w:val="20"/>
                <w:szCs w:val="20"/>
              </w:rPr>
            </w:pPr>
            <w:r w:rsidRPr="00875300">
              <w:rPr>
                <w:rFonts w:eastAsia="Times New Roman"/>
                <w:sz w:val="20"/>
                <w:szCs w:val="20"/>
              </w:rPr>
              <w:t>Resolution Tracking Report</w:t>
            </w:r>
          </w:p>
        </w:tc>
      </w:tr>
      <w:tr w:rsidRPr="0071371B" w:rsidR="0058691E" w:rsidTr="0035041D" w14:paraId="3F78485B" w14:textId="291479AB">
        <w:tc>
          <w:tcPr>
            <w:tcW w:w="962" w:type="pct"/>
            <w:vMerge w:val="restart"/>
            <w:tcBorders>
              <w:top w:val="single" w:color="000000" w:sz="4" w:space="0"/>
            </w:tcBorders>
            <w:vAlign w:val="center"/>
          </w:tcPr>
          <w:p w:rsidRPr="00875300" w:rsidR="00437708" w:rsidP="006B7FD1" w:rsidRDefault="007D4425" w14:paraId="7AC662C4" w14:textId="47DE2BE0">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Startup, Testing &amp; Optimization Phase</w:t>
            </w:r>
          </w:p>
        </w:tc>
        <w:tc>
          <w:tcPr>
            <w:tcW w:w="1058" w:type="pct"/>
            <w:tcBorders>
              <w:top w:val="single" w:color="000000" w:sz="4" w:space="0"/>
              <w:bottom w:val="single" w:color="000000" w:sz="4" w:space="0"/>
            </w:tcBorders>
            <w:vAlign w:val="center"/>
          </w:tcPr>
          <w:p w:rsidRPr="00875300" w:rsidR="00437708" w:rsidP="006B7FD1" w:rsidRDefault="007D4425" w14:paraId="27C80519" w14:textId="4DB2BBE9">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rFonts w:eastAsia="Arial"/>
                <w:b/>
                <w:color w:val="000000"/>
                <w:sz w:val="20"/>
                <w:szCs w:val="20"/>
                <w:lang w:eastAsia="zh-CN"/>
              </w:rPr>
              <w:t>Pre-Functional Startup &amp; Checkout</w:t>
            </w:r>
          </w:p>
        </w:tc>
        <w:tc>
          <w:tcPr>
            <w:tcW w:w="2980" w:type="pct"/>
            <w:tcBorders>
              <w:top w:val="single" w:color="000000" w:sz="4" w:space="0"/>
              <w:bottom w:val="single" w:color="000000" w:sz="4" w:space="0"/>
            </w:tcBorders>
          </w:tcPr>
          <w:p w:rsidRPr="00875300" w:rsidR="00437708" w:rsidP="000A0335" w:rsidRDefault="007D4425" w14:paraId="48AE5745" w14:textId="77777777">
            <w:pPr>
              <w:pStyle w:val="ListBullet"/>
              <w:rPr>
                <w:rFonts w:cs="Arial"/>
                <w:sz w:val="20"/>
                <w:szCs w:val="20"/>
              </w:rPr>
            </w:pPr>
            <w:r w:rsidRPr="00875300">
              <w:rPr>
                <w:sz w:val="20"/>
                <w:szCs w:val="20"/>
              </w:rPr>
              <w:t xml:space="preserve">Pre-Startup Verification Report </w:t>
            </w:r>
          </w:p>
          <w:p w:rsidRPr="00875300" w:rsidR="00437708" w:rsidP="000A0335" w:rsidRDefault="007D4425" w14:paraId="1F06466A" w14:textId="77777777">
            <w:pPr>
              <w:pStyle w:val="ListBullet"/>
              <w:rPr>
                <w:rFonts w:cs="Arial"/>
                <w:sz w:val="20"/>
                <w:szCs w:val="20"/>
              </w:rPr>
            </w:pPr>
            <w:r w:rsidRPr="00875300">
              <w:rPr>
                <w:sz w:val="20"/>
                <w:szCs w:val="20"/>
              </w:rPr>
              <w:t xml:space="preserve">Manufacturer Startup Documentation </w:t>
            </w:r>
          </w:p>
          <w:p w:rsidRPr="00875300" w:rsidR="00437708" w:rsidP="000A0335" w:rsidRDefault="007D4425" w14:paraId="5996CC0D" w14:textId="77777777">
            <w:pPr>
              <w:pStyle w:val="ListBullet"/>
              <w:rPr>
                <w:rFonts w:cs="Arial"/>
                <w:sz w:val="20"/>
                <w:szCs w:val="20"/>
              </w:rPr>
            </w:pPr>
            <w:r w:rsidRPr="00875300">
              <w:rPr>
                <w:sz w:val="20"/>
                <w:szCs w:val="20"/>
              </w:rPr>
              <w:t xml:space="preserve">Installation Discrepancy Log </w:t>
            </w:r>
          </w:p>
          <w:p w:rsidRPr="00875300" w:rsidR="00437708" w:rsidP="000A0335" w:rsidRDefault="007D4425" w14:paraId="118C5723" w14:textId="0A437972">
            <w:pPr>
              <w:pStyle w:val="ListBullet"/>
              <w:rPr>
                <w:rFonts w:cs="Arial"/>
                <w:sz w:val="20"/>
                <w:szCs w:val="20"/>
              </w:rPr>
            </w:pPr>
            <w:r w:rsidRPr="00875300">
              <w:rPr>
                <w:sz w:val="20"/>
                <w:szCs w:val="20"/>
              </w:rPr>
              <w:t>CxA Observation Report</w:t>
            </w:r>
          </w:p>
        </w:tc>
      </w:tr>
      <w:tr w:rsidRPr="0071371B" w:rsidR="0058691E" w:rsidTr="0035041D" w14:paraId="56FA07DD" w14:textId="77777777">
        <w:tc>
          <w:tcPr>
            <w:tcW w:w="962" w:type="pct"/>
            <w:vMerge/>
            <w:tcBorders>
              <w:bottom w:val="single" w:color="000000" w:sz="4" w:space="0"/>
            </w:tcBorders>
            <w:vAlign w:val="center"/>
          </w:tcPr>
          <w:p w:rsidRPr="00875300" w:rsidR="00437708" w:rsidP="000A0335" w:rsidRDefault="00437708" w14:paraId="79A000C3" w14:textId="77777777">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p>
        </w:tc>
        <w:tc>
          <w:tcPr>
            <w:tcW w:w="1058" w:type="pct"/>
            <w:tcBorders>
              <w:top w:val="single" w:color="000000" w:sz="4" w:space="0"/>
              <w:bottom w:val="single" w:color="000000" w:sz="4" w:space="0"/>
            </w:tcBorders>
            <w:vAlign w:val="center"/>
          </w:tcPr>
          <w:p w:rsidRPr="00875300" w:rsidR="00437708" w:rsidP="000A0335" w:rsidRDefault="007D4425" w14:paraId="0A4A3B5E" w14:textId="69DA19F9">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rFonts w:eastAsia="Arial"/>
                <w:b/>
                <w:color w:val="000000"/>
                <w:sz w:val="20"/>
                <w:szCs w:val="20"/>
                <w:lang w:eastAsia="zh-CN"/>
              </w:rPr>
              <w:t>FPT Execution</w:t>
            </w:r>
          </w:p>
        </w:tc>
        <w:tc>
          <w:tcPr>
            <w:tcW w:w="2980" w:type="pct"/>
            <w:tcBorders>
              <w:top w:val="single" w:color="000000" w:sz="4" w:space="0"/>
              <w:bottom w:val="single" w:color="000000" w:sz="4" w:space="0"/>
            </w:tcBorders>
            <w:vAlign w:val="center"/>
          </w:tcPr>
          <w:p w:rsidRPr="00875300" w:rsidR="00437708" w:rsidP="000A0335" w:rsidRDefault="007D4425" w14:paraId="6F235F23" w14:textId="77777777">
            <w:pPr>
              <w:pStyle w:val="ListBullet"/>
              <w:rPr>
                <w:rFonts w:cs="Arial"/>
                <w:sz w:val="20"/>
                <w:szCs w:val="20"/>
              </w:rPr>
            </w:pPr>
            <w:r w:rsidRPr="00875300">
              <w:rPr>
                <w:rFonts w:cs="Arial"/>
                <w:sz w:val="20"/>
                <w:szCs w:val="20"/>
              </w:rPr>
              <w:t xml:space="preserve">FPT Execution Report </w:t>
            </w:r>
          </w:p>
          <w:p w:rsidRPr="00875300" w:rsidR="00437708" w:rsidP="000A0335" w:rsidRDefault="007D4425" w14:paraId="3B05C151" w14:textId="77777777">
            <w:pPr>
              <w:pStyle w:val="ListBullet"/>
              <w:rPr>
                <w:rFonts w:cs="Arial"/>
                <w:sz w:val="20"/>
                <w:szCs w:val="20"/>
              </w:rPr>
            </w:pPr>
            <w:r w:rsidRPr="00875300">
              <w:rPr>
                <w:rFonts w:cs="Arial"/>
                <w:sz w:val="20"/>
                <w:szCs w:val="20"/>
              </w:rPr>
              <w:t xml:space="preserve">Component Verification Records </w:t>
            </w:r>
          </w:p>
          <w:p w:rsidRPr="00875300" w:rsidR="00437708" w:rsidP="000A0335" w:rsidRDefault="007D4425" w14:paraId="66D62727" w14:textId="77777777">
            <w:pPr>
              <w:pStyle w:val="ListBullet"/>
              <w:rPr>
                <w:rFonts w:cs="Arial"/>
                <w:sz w:val="20"/>
                <w:szCs w:val="20"/>
              </w:rPr>
            </w:pPr>
            <w:r w:rsidRPr="00875300">
              <w:rPr>
                <w:rFonts w:cs="Arial"/>
                <w:sz w:val="20"/>
                <w:szCs w:val="20"/>
              </w:rPr>
              <w:t>Subsystem Validation Reports</w:t>
            </w:r>
          </w:p>
          <w:p w:rsidRPr="00875300" w:rsidR="00437708" w:rsidP="000A0335" w:rsidRDefault="007D4425" w14:paraId="28001E12" w14:textId="77777777">
            <w:pPr>
              <w:pStyle w:val="ListBullet"/>
              <w:rPr>
                <w:rFonts w:cs="Arial"/>
                <w:sz w:val="20"/>
                <w:szCs w:val="20"/>
              </w:rPr>
            </w:pPr>
            <w:r w:rsidRPr="00875300">
              <w:rPr>
                <w:rFonts w:cs="Arial"/>
                <w:sz w:val="20"/>
                <w:szCs w:val="20"/>
              </w:rPr>
              <w:t xml:space="preserve">Full-System Integration Test Results </w:t>
            </w:r>
          </w:p>
          <w:p w:rsidRPr="00875300" w:rsidR="00437708" w:rsidP="000A0335" w:rsidRDefault="007D4425" w14:paraId="5CD448CF" w14:textId="72D31CAD">
            <w:pPr>
              <w:pStyle w:val="ListBullet"/>
              <w:rPr>
                <w:rFonts w:cs="Arial"/>
                <w:sz w:val="20"/>
                <w:szCs w:val="20"/>
              </w:rPr>
            </w:pPr>
            <w:r w:rsidRPr="00875300">
              <w:rPr>
                <w:rFonts w:eastAsia="Times New Roman"/>
                <w:sz w:val="20"/>
                <w:szCs w:val="20"/>
              </w:rPr>
              <w:t>EMS Trend Log Analysis Summary</w:t>
            </w:r>
          </w:p>
        </w:tc>
      </w:tr>
      <w:tr w:rsidRPr="0071371B" w:rsidR="0058691E" w:rsidTr="0026780A" w14:paraId="7D4B4560" w14:textId="77777777">
        <w:tc>
          <w:tcPr>
            <w:tcW w:w="962" w:type="pct"/>
            <w:vMerge w:val="restart"/>
            <w:tcBorders>
              <w:top w:val="single" w:color="000000" w:sz="4" w:space="0"/>
            </w:tcBorders>
            <w:vAlign w:val="center"/>
          </w:tcPr>
          <w:p w:rsidRPr="00875300" w:rsidR="00437708" w:rsidP="000A0335" w:rsidRDefault="007D4425" w14:paraId="5A7254EB" w14:textId="200A0568">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Closeout Phase</w:t>
            </w:r>
          </w:p>
        </w:tc>
        <w:tc>
          <w:tcPr>
            <w:tcW w:w="1058" w:type="pct"/>
            <w:tcBorders>
              <w:top w:val="single" w:color="000000" w:sz="4" w:space="0"/>
              <w:bottom w:val="single" w:color="000000" w:sz="4" w:space="0"/>
            </w:tcBorders>
          </w:tcPr>
          <w:p w:rsidRPr="00875300" w:rsidR="00437708" w:rsidP="000A0335" w:rsidRDefault="007D4425" w14:paraId="6F30B13B" w14:textId="2A32C1CE">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rFonts w:eastAsia="Arial"/>
                <w:b/>
                <w:color w:val="000000"/>
                <w:sz w:val="20"/>
                <w:szCs w:val="20"/>
                <w:lang w:eastAsia="zh-CN"/>
              </w:rPr>
              <w:t>Closeout Meeting</w:t>
            </w:r>
          </w:p>
        </w:tc>
        <w:tc>
          <w:tcPr>
            <w:tcW w:w="2980" w:type="pct"/>
            <w:tcBorders>
              <w:top w:val="single" w:color="000000" w:sz="4" w:space="0"/>
              <w:bottom w:val="single" w:color="000000" w:sz="4" w:space="0"/>
            </w:tcBorders>
            <w:vAlign w:val="center"/>
          </w:tcPr>
          <w:p w:rsidRPr="00875300" w:rsidR="00437708" w:rsidP="000A0335" w:rsidRDefault="007D4425" w14:paraId="459D9668" w14:textId="77777777">
            <w:pPr>
              <w:pStyle w:val="ListBullet"/>
              <w:rPr>
                <w:rFonts w:cs="Arial"/>
                <w:sz w:val="20"/>
                <w:szCs w:val="20"/>
              </w:rPr>
            </w:pPr>
            <w:r w:rsidRPr="00875300">
              <w:rPr>
                <w:rFonts w:cs="Arial"/>
                <w:sz w:val="20"/>
                <w:szCs w:val="20"/>
              </w:rPr>
              <w:t xml:space="preserve">FPT Completion Verification Report </w:t>
            </w:r>
          </w:p>
          <w:p w:rsidRPr="00875300" w:rsidR="00437708" w:rsidP="000A0335" w:rsidRDefault="007D4425" w14:paraId="3A0C19EC" w14:textId="17F5A3E7">
            <w:pPr>
              <w:pStyle w:val="ListBullet"/>
              <w:rPr>
                <w:rFonts w:cs="Arial"/>
                <w:sz w:val="20"/>
                <w:szCs w:val="20"/>
              </w:rPr>
            </w:pPr>
            <w:r w:rsidRPr="00875300">
              <w:rPr>
                <w:rFonts w:eastAsia="Times New Roman"/>
                <w:sz w:val="20"/>
                <w:szCs w:val="20"/>
              </w:rPr>
              <w:t>Record Documentation Acceptance Summary</w:t>
            </w:r>
          </w:p>
        </w:tc>
      </w:tr>
      <w:tr w:rsidRPr="0071371B" w:rsidR="0058691E" w:rsidTr="0026780A" w14:paraId="23C32011" w14:textId="77777777">
        <w:tc>
          <w:tcPr>
            <w:tcW w:w="962" w:type="pct"/>
            <w:vMerge/>
            <w:vAlign w:val="center"/>
          </w:tcPr>
          <w:p w:rsidRPr="00875300" w:rsidR="00437708" w:rsidP="000A0335" w:rsidRDefault="00437708" w14:paraId="3AB90838" w14:textId="77777777">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p>
        </w:tc>
        <w:tc>
          <w:tcPr>
            <w:tcW w:w="1058" w:type="pct"/>
            <w:tcBorders>
              <w:top w:val="single" w:color="000000" w:sz="4" w:space="0"/>
              <w:bottom w:val="single" w:color="000000" w:sz="4" w:space="0"/>
            </w:tcBorders>
          </w:tcPr>
          <w:p w:rsidRPr="00875300" w:rsidR="00437708" w:rsidP="000A0335" w:rsidRDefault="007D4425" w14:paraId="677D1639" w14:textId="3357F39B">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rFonts w:eastAsia="Arial"/>
                <w:b/>
                <w:color w:val="000000"/>
                <w:sz w:val="20"/>
                <w:szCs w:val="20"/>
                <w:lang w:eastAsia="zh-CN"/>
              </w:rPr>
              <w:t>Training &amp; Knowledge Transfer</w:t>
            </w:r>
          </w:p>
        </w:tc>
        <w:tc>
          <w:tcPr>
            <w:tcW w:w="2980" w:type="pct"/>
            <w:tcBorders>
              <w:top w:val="single" w:color="000000" w:sz="4" w:space="0"/>
              <w:bottom w:val="single" w:color="000000" w:sz="4" w:space="0"/>
            </w:tcBorders>
            <w:vAlign w:val="center"/>
          </w:tcPr>
          <w:p w:rsidRPr="00875300" w:rsidR="00437708" w:rsidP="000A0335" w:rsidRDefault="007D4425" w14:paraId="50293F80" w14:textId="77777777">
            <w:pPr>
              <w:pStyle w:val="ListBullet"/>
              <w:rPr>
                <w:rFonts w:cs="Arial"/>
                <w:sz w:val="20"/>
                <w:szCs w:val="20"/>
              </w:rPr>
            </w:pPr>
            <w:r w:rsidRPr="00875300">
              <w:rPr>
                <w:rFonts w:cs="Arial"/>
                <w:sz w:val="20"/>
                <w:szCs w:val="20"/>
              </w:rPr>
              <w:t xml:space="preserve">Training Schedule </w:t>
            </w:r>
          </w:p>
          <w:p w:rsidRPr="00875300" w:rsidR="00437708" w:rsidP="000A0335" w:rsidRDefault="007D4425" w14:paraId="5975E232" w14:textId="77777777">
            <w:pPr>
              <w:pStyle w:val="ListBullet"/>
              <w:rPr>
                <w:rFonts w:cs="Arial"/>
                <w:sz w:val="20"/>
                <w:szCs w:val="20"/>
              </w:rPr>
            </w:pPr>
            <w:r w:rsidRPr="00875300">
              <w:rPr>
                <w:rFonts w:cs="Arial"/>
                <w:sz w:val="20"/>
                <w:szCs w:val="20"/>
              </w:rPr>
              <w:t xml:space="preserve">Training Attendance Records </w:t>
            </w:r>
          </w:p>
          <w:p w:rsidRPr="00875300" w:rsidR="00437708" w:rsidP="000A0335" w:rsidRDefault="007D4425" w14:paraId="1A738A0F" w14:textId="77777777">
            <w:pPr>
              <w:pStyle w:val="ListBullet"/>
              <w:rPr>
                <w:rFonts w:cs="Arial"/>
                <w:sz w:val="20"/>
                <w:szCs w:val="20"/>
              </w:rPr>
            </w:pPr>
            <w:r w:rsidRPr="00875300">
              <w:rPr>
                <w:rFonts w:cs="Arial"/>
                <w:sz w:val="20"/>
                <w:szCs w:val="20"/>
              </w:rPr>
              <w:t>Recorded Training Sessions (if applicable)</w:t>
            </w:r>
          </w:p>
          <w:p w:rsidRPr="00875300" w:rsidR="00437708" w:rsidP="000A0335" w:rsidRDefault="007D4425" w14:paraId="51EBDF47" w14:textId="77777777">
            <w:pPr>
              <w:pStyle w:val="ListBullet"/>
              <w:rPr>
                <w:rFonts w:cs="Arial"/>
                <w:sz w:val="20"/>
                <w:szCs w:val="20"/>
              </w:rPr>
            </w:pPr>
            <w:r w:rsidRPr="00875300">
              <w:rPr>
                <w:rFonts w:cs="Arial"/>
                <w:sz w:val="20"/>
                <w:szCs w:val="20"/>
              </w:rPr>
              <w:t xml:space="preserve">Reference Materials </w:t>
            </w:r>
          </w:p>
          <w:p w:rsidRPr="00875300" w:rsidR="00437708" w:rsidP="000A0335" w:rsidRDefault="007D4425" w14:paraId="44CA664B" w14:textId="44321F69">
            <w:pPr>
              <w:pStyle w:val="ListBullet"/>
              <w:rPr>
                <w:rFonts w:cs="Arial"/>
                <w:sz w:val="20"/>
                <w:szCs w:val="20"/>
              </w:rPr>
            </w:pPr>
            <w:r w:rsidRPr="00875300">
              <w:rPr>
                <w:rFonts w:eastAsia="Times New Roman"/>
                <w:sz w:val="20"/>
                <w:szCs w:val="20"/>
              </w:rPr>
              <w:t>Training Completion Report</w:t>
            </w:r>
          </w:p>
        </w:tc>
      </w:tr>
      <w:tr w:rsidRPr="0071371B" w:rsidR="0058691E" w:rsidTr="0026780A" w14:paraId="6D49C05C" w14:textId="77777777">
        <w:tc>
          <w:tcPr>
            <w:tcW w:w="962" w:type="pct"/>
            <w:vMerge/>
            <w:vAlign w:val="center"/>
          </w:tcPr>
          <w:p w:rsidRPr="00875300" w:rsidR="00437708" w:rsidP="000A0335" w:rsidRDefault="00437708" w14:paraId="583911EF" w14:textId="77777777">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p>
        </w:tc>
        <w:tc>
          <w:tcPr>
            <w:tcW w:w="1058" w:type="pct"/>
            <w:tcBorders>
              <w:top w:val="single" w:color="000000" w:sz="4" w:space="0"/>
              <w:bottom w:val="single" w:color="000000" w:sz="4" w:space="0"/>
            </w:tcBorders>
          </w:tcPr>
          <w:p w:rsidRPr="00875300" w:rsidR="00437708" w:rsidP="000A0335" w:rsidRDefault="007D4425" w14:paraId="2071EFA4" w14:textId="3102CEB5">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rFonts w:eastAsia="Arial"/>
                <w:b/>
                <w:color w:val="000000"/>
                <w:sz w:val="20"/>
                <w:szCs w:val="20"/>
                <w:lang w:eastAsia="zh-CN"/>
              </w:rPr>
              <w:t>Warranty Management</w:t>
            </w:r>
          </w:p>
        </w:tc>
        <w:tc>
          <w:tcPr>
            <w:tcW w:w="2980" w:type="pct"/>
            <w:tcBorders>
              <w:top w:val="single" w:color="000000" w:sz="4" w:space="0"/>
              <w:bottom w:val="single" w:color="000000" w:sz="4" w:space="0"/>
            </w:tcBorders>
            <w:vAlign w:val="center"/>
          </w:tcPr>
          <w:p w:rsidRPr="00875300" w:rsidR="00437708" w:rsidP="000A0335" w:rsidRDefault="007D4425" w14:paraId="551C9294" w14:textId="77777777">
            <w:pPr>
              <w:pStyle w:val="ListBullet"/>
              <w:rPr>
                <w:rFonts w:cs="Arial"/>
                <w:sz w:val="20"/>
                <w:szCs w:val="20"/>
              </w:rPr>
            </w:pPr>
            <w:r w:rsidRPr="00875300">
              <w:rPr>
                <w:rFonts w:cs="Arial"/>
                <w:sz w:val="20"/>
                <w:szCs w:val="20"/>
              </w:rPr>
              <w:t xml:space="preserve">Warranty Documentation Package </w:t>
            </w:r>
          </w:p>
          <w:p w:rsidRPr="00875300" w:rsidR="00437708" w:rsidP="000A0335" w:rsidRDefault="007D4425" w14:paraId="4E033D0B" w14:textId="7435F59E">
            <w:pPr>
              <w:pStyle w:val="ListBullet"/>
              <w:rPr>
                <w:rFonts w:cs="Arial"/>
                <w:sz w:val="20"/>
                <w:szCs w:val="20"/>
              </w:rPr>
            </w:pPr>
            <w:r w:rsidRPr="00875300">
              <w:rPr>
                <w:rFonts w:eastAsia="Times New Roman"/>
                <w:sz w:val="20"/>
                <w:szCs w:val="20"/>
              </w:rPr>
              <w:t>Owner Warranty Responsibilities Summary</w:t>
            </w:r>
          </w:p>
        </w:tc>
      </w:tr>
      <w:tr w:rsidRPr="0071371B" w:rsidR="0058691E" w:rsidTr="0026780A" w14:paraId="6E86B0DB" w14:textId="77777777">
        <w:tc>
          <w:tcPr>
            <w:tcW w:w="962" w:type="pct"/>
            <w:vMerge/>
            <w:tcBorders>
              <w:bottom w:val="single" w:color="000000" w:sz="4" w:space="0"/>
            </w:tcBorders>
            <w:vAlign w:val="center"/>
          </w:tcPr>
          <w:p w:rsidRPr="00875300" w:rsidR="00437708" w:rsidP="000A0335" w:rsidRDefault="00437708" w14:paraId="1262EC0D" w14:textId="77777777">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p>
        </w:tc>
        <w:tc>
          <w:tcPr>
            <w:tcW w:w="1058" w:type="pct"/>
            <w:tcBorders>
              <w:top w:val="single" w:color="000000" w:sz="4" w:space="0"/>
              <w:bottom w:val="single" w:color="000000" w:sz="4" w:space="0"/>
            </w:tcBorders>
          </w:tcPr>
          <w:p w:rsidRPr="00875300" w:rsidR="00437708" w:rsidP="000A0335" w:rsidRDefault="007D4425" w14:paraId="78066F4F" w14:textId="44010D21">
            <w:pPr>
              <w:pStyle w:val="BodyText"/>
              <w:keepNext/>
              <w:tabs>
                <w:tab w:val="left" w:pos="216"/>
                <w:tab w:val="left" w:pos="432"/>
                <w:tab w:val="left" w:pos="648"/>
                <w:tab w:val="left" w:pos="864"/>
                <w:tab w:val="left" w:pos="1080"/>
              </w:tabs>
              <w:spacing w:before="100" w:after="100"/>
              <w:rPr>
                <w:bCs/>
                <w:iCs/>
                <w:color w:val="000000"/>
                <w:sz w:val="20"/>
                <w:szCs w:val="20"/>
                <w:lang w:eastAsia="zh-CN"/>
              </w:rPr>
            </w:pPr>
            <w:r w:rsidRPr="00875300">
              <w:rPr>
                <w:rFonts w:eastAsia="Arial"/>
                <w:b/>
                <w:color w:val="000000"/>
                <w:sz w:val="20"/>
                <w:szCs w:val="20"/>
                <w:lang w:eastAsia="zh-CN"/>
              </w:rPr>
              <w:t>Final Cx Report</w:t>
            </w:r>
          </w:p>
        </w:tc>
        <w:tc>
          <w:tcPr>
            <w:tcW w:w="2980" w:type="pct"/>
            <w:tcBorders>
              <w:top w:val="single" w:color="000000" w:sz="4" w:space="0"/>
              <w:bottom w:val="single" w:color="000000" w:sz="4" w:space="0"/>
            </w:tcBorders>
            <w:vAlign w:val="center"/>
          </w:tcPr>
          <w:p w:rsidRPr="00875300" w:rsidR="00437708" w:rsidP="000A0335" w:rsidRDefault="007D4425" w14:paraId="7B23595F" w14:textId="77777777">
            <w:pPr>
              <w:pStyle w:val="ListBullet"/>
              <w:rPr>
                <w:rFonts w:cs="Arial"/>
                <w:sz w:val="20"/>
                <w:szCs w:val="20"/>
              </w:rPr>
            </w:pPr>
            <w:r w:rsidRPr="00875300">
              <w:rPr>
                <w:rFonts w:cs="Arial"/>
                <w:sz w:val="20"/>
                <w:szCs w:val="20"/>
              </w:rPr>
              <w:t>Draft Commissioning Report</w:t>
            </w:r>
          </w:p>
          <w:p w:rsidRPr="00875300" w:rsidR="00437708" w:rsidP="00DA2304" w:rsidRDefault="007D4425" w14:paraId="29E91992" w14:textId="720D1674">
            <w:pPr>
              <w:pStyle w:val="ListBullet"/>
              <w:keepNext/>
              <w:rPr>
                <w:rFonts w:cs="Arial"/>
                <w:sz w:val="20"/>
                <w:szCs w:val="20"/>
              </w:rPr>
            </w:pPr>
            <w:r w:rsidRPr="00875300">
              <w:rPr>
                <w:rFonts w:eastAsia="Times New Roman"/>
                <w:sz w:val="20"/>
                <w:szCs w:val="20"/>
              </w:rPr>
              <w:t>Final Commissioning Report</w:t>
            </w:r>
          </w:p>
        </w:tc>
      </w:tr>
    </w:tbl>
    <w:p w:rsidR="00437708" w:rsidP="00DA2304" w:rsidRDefault="007D4425" w14:paraId="227154A0" w14:textId="0A1A7A85">
      <w:pPr>
        <w:pStyle w:val="Caption"/>
      </w:pPr>
      <w:bookmarkStart w:name="_Toc233617472" w:id="73"/>
      <w:r>
        <w:t xml:space="preserve">Table </w:t>
      </w:r>
      <w:r>
        <w:fldChar w:fldCharType="begin"/>
      </w:r>
      <w:r>
        <w:instrText xml:space="preserve"> SEQ Table \* ARABIC </w:instrText>
      </w:r>
      <w:r>
        <w:fldChar w:fldCharType="separate"/>
      </w:r>
      <w:r>
        <w:rPr>
          <w:noProof/>
        </w:rPr>
        <w:t>6</w:t>
      </w:r>
      <w:r>
        <w:fldChar w:fldCharType="end"/>
      </w:r>
      <w:r>
        <w:t>. Cx Process Deliverables</w:t>
      </w:r>
      <w:bookmarkEnd w:id="73"/>
    </w:p>
    <w:p w:rsidR="00437708" w:rsidRDefault="00437708" w14:paraId="24BA254E" w14:textId="76EBEAB7">
      <w:pPr>
        <w:pStyle w:val="BodyText"/>
        <w:spacing w:after="200" w:line="276" w:lineRule="auto"/>
        <w:rPr>
          <w:rFonts w:cstheme="minorHAnsi"/>
          <w:color w:val="000000"/>
          <w:sz w:val="21"/>
          <w:lang w:eastAsia="zh-CN"/>
        </w:rPr>
      </w:pPr>
    </w:p>
    <w:p w:rsidR="00437708" w:rsidP="003828A0" w:rsidRDefault="007D4425" w14:paraId="07612F8C" w14:textId="21864B9C">
      <w:pPr>
        <w:pStyle w:val="Heading1"/>
      </w:pPr>
      <w:bookmarkStart w:name="_Toc197262107" w:id="74"/>
      <w:bookmarkStart w:name="_Toc233630961" w:id="75"/>
      <w:r>
        <w:t>Commissioning Schedule and Milestones</w:t>
      </w:r>
      <w:bookmarkEnd w:id="74"/>
      <w:bookmarkEnd w:id="75"/>
    </w:p>
    <w:p w:rsidRPr="00046CCD" w:rsidR="00437708" w:rsidP="00046CCD" w:rsidRDefault="007D4425" w14:paraId="0A8A5163" w14:textId="34057C82">
      <w:pPr>
        <w:pStyle w:val="BodyText"/>
      </w:pPr>
      <w:r>
        <w:t xml:space="preserve">This detailed commissioning schedule outlines key Cx activities and milestones throughout the project, aligning with the overall design and construction timeline and project schedule. This schedule is organized into major commissioning phases, such as design, construction, and post-construction. A well-defined schedule helps coordinate efforts among the owner, design team, contractors, and CxA to facilitate a smooth and efficient commissioning process. </w:t>
      </w:r>
    </w:p>
    <w:p w:rsidRPr="005D433D" w:rsidR="00437708" w:rsidP="00046CCD" w:rsidRDefault="007D4425" w14:paraId="798798C0" w14:textId="115933EF">
      <w:pPr>
        <w:pStyle w:val="BodyText"/>
        <w:rPr>
          <w:color w:val="FF372F"/>
        </w:rPr>
      </w:pPr>
      <w:r>
        <w:rPr>
          <w:color w:val="FF372F"/>
        </w:rPr>
        <w:t>&lt;Update tasks based on the Cx scope of work and enter dates and duration for each task. Schedules in other formats are acceptable.&gt;</w:t>
      </w:r>
    </w:p>
    <w:tbl>
      <w:tblPr>
        <w:tblStyle w:val="WSPStandard"/>
        <w:tblW w:w="5721" w:type="pct"/>
        <w:tblInd w:w="-545" w:type="dxa"/>
        <w:tblLayout w:type="fixed"/>
        <w:tblLook w:val="04A0" w:firstRow="1" w:lastRow="0" w:firstColumn="1" w:lastColumn="0" w:noHBand="0" w:noVBand="1"/>
      </w:tblPr>
      <w:tblGrid>
        <w:gridCol w:w="438"/>
        <w:gridCol w:w="2418"/>
        <w:gridCol w:w="3616"/>
        <w:gridCol w:w="1618"/>
        <w:gridCol w:w="1350"/>
        <w:gridCol w:w="1258"/>
      </w:tblGrid>
      <w:tr w:rsidRPr="009D4615" w:rsidR="00612C5A" w:rsidTr="00EE17FA" w14:paraId="2584EDA6" w14:textId="77777777">
        <w:trPr>
          <w:cnfStyle w:val="100000000000" w:firstRow="1" w:lastRow="0" w:firstColumn="0" w:lastColumn="0" w:oddVBand="0" w:evenVBand="0" w:oddHBand="0" w:evenHBand="0" w:firstRowFirstColumn="0" w:firstRowLastColumn="0" w:lastRowFirstColumn="0" w:lastRowLastColumn="0"/>
        </w:trPr>
        <w:tc>
          <w:tcPr>
            <w:tcW w:w="205" w:type="pct"/>
          </w:tcPr>
          <w:p w:rsidRPr="00875300" w:rsidR="00437708" w:rsidRDefault="007D4425" w14:paraId="232430C8" w14:textId="77777777">
            <w:pPr>
              <w:pStyle w:val="TableText"/>
              <w:jc w:val="center"/>
              <w:rPr>
                <w:sz w:val="20"/>
                <w:szCs w:val="20"/>
              </w:rPr>
            </w:pPr>
            <w:r w:rsidRPr="00875300">
              <w:rPr>
                <w:sz w:val="20"/>
                <w:szCs w:val="20"/>
              </w:rPr>
              <w:t>#</w:t>
            </w:r>
          </w:p>
        </w:tc>
        <w:tc>
          <w:tcPr>
            <w:tcW w:w="1130" w:type="pct"/>
          </w:tcPr>
          <w:p w:rsidRPr="00875300" w:rsidR="00437708" w:rsidRDefault="007D4425" w14:paraId="3E702653" w14:textId="77777777">
            <w:pPr>
              <w:pStyle w:val="TableText"/>
              <w:jc w:val="center"/>
              <w:rPr>
                <w:sz w:val="20"/>
                <w:szCs w:val="20"/>
              </w:rPr>
            </w:pPr>
            <w:r w:rsidRPr="00875300">
              <w:rPr>
                <w:sz w:val="20"/>
                <w:szCs w:val="20"/>
              </w:rPr>
              <w:t>Phase</w:t>
            </w:r>
          </w:p>
        </w:tc>
        <w:tc>
          <w:tcPr>
            <w:tcW w:w="1690" w:type="pct"/>
          </w:tcPr>
          <w:p w:rsidRPr="00875300" w:rsidR="00437708" w:rsidRDefault="007D4425" w14:paraId="6F7B046F" w14:textId="77777777">
            <w:pPr>
              <w:pStyle w:val="TableText"/>
              <w:jc w:val="center"/>
              <w:rPr>
                <w:sz w:val="20"/>
                <w:szCs w:val="20"/>
              </w:rPr>
            </w:pPr>
            <w:r w:rsidRPr="00875300">
              <w:rPr>
                <w:sz w:val="20"/>
                <w:szCs w:val="20"/>
              </w:rPr>
              <w:t>Tasks</w:t>
            </w:r>
          </w:p>
        </w:tc>
        <w:tc>
          <w:tcPr>
            <w:tcW w:w="756" w:type="pct"/>
          </w:tcPr>
          <w:p w:rsidRPr="00875300" w:rsidR="00437708" w:rsidRDefault="007D4425" w14:paraId="5D65FEB3" w14:textId="77777777">
            <w:pPr>
              <w:pStyle w:val="TableText"/>
              <w:jc w:val="center"/>
              <w:rPr>
                <w:sz w:val="20"/>
                <w:szCs w:val="20"/>
              </w:rPr>
            </w:pPr>
            <w:r w:rsidRPr="00875300">
              <w:rPr>
                <w:sz w:val="20"/>
                <w:szCs w:val="20"/>
              </w:rPr>
              <w:t>Start Date</w:t>
            </w:r>
          </w:p>
        </w:tc>
        <w:tc>
          <w:tcPr>
            <w:tcW w:w="631" w:type="pct"/>
          </w:tcPr>
          <w:p w:rsidRPr="00875300" w:rsidR="00437708" w:rsidRDefault="007D4425" w14:paraId="2CE8F3EB" w14:textId="77777777">
            <w:pPr>
              <w:pStyle w:val="TableText"/>
              <w:jc w:val="center"/>
              <w:rPr>
                <w:sz w:val="20"/>
                <w:szCs w:val="20"/>
              </w:rPr>
            </w:pPr>
            <w:r w:rsidRPr="00875300">
              <w:rPr>
                <w:sz w:val="20"/>
                <w:szCs w:val="20"/>
              </w:rPr>
              <w:t>End Date</w:t>
            </w:r>
          </w:p>
        </w:tc>
        <w:tc>
          <w:tcPr>
            <w:tcW w:w="588" w:type="pct"/>
          </w:tcPr>
          <w:p w:rsidRPr="00875300" w:rsidR="00437708" w:rsidRDefault="007D4425" w14:paraId="7FE23E82" w14:textId="77777777">
            <w:pPr>
              <w:pStyle w:val="TableText"/>
              <w:jc w:val="center"/>
              <w:rPr>
                <w:sz w:val="20"/>
                <w:szCs w:val="20"/>
              </w:rPr>
            </w:pPr>
            <w:r w:rsidRPr="00875300">
              <w:rPr>
                <w:sz w:val="20"/>
                <w:szCs w:val="20"/>
              </w:rPr>
              <w:t>Duration (Days)</w:t>
            </w:r>
          </w:p>
        </w:tc>
      </w:tr>
      <w:tr w:rsidRPr="001E1F5A" w:rsidR="00612C5A" w:rsidTr="00EE17FA" w14:paraId="71C2A8D3" w14:textId="77777777">
        <w:tc>
          <w:tcPr>
            <w:tcW w:w="205" w:type="pct"/>
            <w:vAlign w:val="center"/>
          </w:tcPr>
          <w:p w:rsidRPr="00875300" w:rsidR="00437708" w:rsidRDefault="007D4425" w14:paraId="779DCCD9" w14:textId="77777777">
            <w:pPr>
              <w:pStyle w:val="TableText"/>
              <w:jc w:val="center"/>
              <w:rPr>
                <w:rFonts w:asciiTheme="majorHAnsi" w:hAnsiTheme="majorHAnsi" w:cstheme="majorHAnsi"/>
                <w:b/>
                <w:bCs/>
                <w:color w:val="000000"/>
                <w:sz w:val="20"/>
                <w:szCs w:val="20"/>
              </w:rPr>
            </w:pPr>
            <w:r w:rsidRPr="00875300">
              <w:rPr>
                <w:color w:val="000000"/>
                <w:sz w:val="20"/>
                <w:szCs w:val="20"/>
              </w:rPr>
              <w:t>1</w:t>
            </w:r>
          </w:p>
        </w:tc>
        <w:tc>
          <w:tcPr>
            <w:tcW w:w="1130" w:type="pct"/>
            <w:vAlign w:val="center"/>
          </w:tcPr>
          <w:p w:rsidRPr="00875300" w:rsidR="00437708" w:rsidRDefault="007D4425" w14:paraId="7BC88EF9"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Design</w:t>
            </w:r>
          </w:p>
        </w:tc>
        <w:tc>
          <w:tcPr>
            <w:tcW w:w="1690" w:type="pct"/>
            <w:vAlign w:val="center"/>
          </w:tcPr>
          <w:p w:rsidRPr="00875300" w:rsidR="00437708" w:rsidRDefault="007D4425" w14:paraId="5821E742" w14:textId="77777777">
            <w:pPr>
              <w:pStyle w:val="TableText"/>
              <w:rPr>
                <w:rFonts w:asciiTheme="majorHAnsi" w:hAnsiTheme="majorHAnsi" w:cstheme="majorHAnsi"/>
                <w:b/>
                <w:bCs/>
                <w:color w:val="000000"/>
                <w:sz w:val="20"/>
                <w:szCs w:val="20"/>
              </w:rPr>
            </w:pPr>
            <w:r w:rsidRPr="00875300">
              <w:rPr>
                <w:color w:val="000000"/>
                <w:sz w:val="20"/>
                <w:szCs w:val="20"/>
              </w:rPr>
              <w:t>Complete Draft of OPR</w:t>
            </w:r>
          </w:p>
        </w:tc>
        <w:tc>
          <w:tcPr>
            <w:tcW w:w="756" w:type="pct"/>
            <w:vAlign w:val="center"/>
          </w:tcPr>
          <w:p w:rsidRPr="00875300" w:rsidR="00437708" w:rsidRDefault="00437708" w14:paraId="27B1B21C" w14:textId="4E86F738">
            <w:pPr>
              <w:pStyle w:val="TableText"/>
              <w:jc w:val="center"/>
              <w:rPr>
                <w:rFonts w:asciiTheme="majorHAnsi" w:hAnsiTheme="majorHAnsi" w:cstheme="majorHAnsi"/>
                <w:sz w:val="20"/>
                <w:szCs w:val="20"/>
              </w:rPr>
            </w:pPr>
          </w:p>
        </w:tc>
        <w:tc>
          <w:tcPr>
            <w:tcW w:w="631" w:type="pct"/>
            <w:vAlign w:val="center"/>
          </w:tcPr>
          <w:p w:rsidRPr="00875300" w:rsidR="00437708" w:rsidRDefault="00437708" w14:paraId="670A9B8F" w14:textId="524F7D4E">
            <w:pPr>
              <w:pStyle w:val="TableText"/>
              <w:jc w:val="center"/>
              <w:rPr>
                <w:rFonts w:asciiTheme="majorHAnsi" w:hAnsiTheme="majorHAnsi" w:cstheme="majorHAnsi"/>
                <w:sz w:val="20"/>
                <w:szCs w:val="20"/>
              </w:rPr>
            </w:pPr>
          </w:p>
        </w:tc>
        <w:tc>
          <w:tcPr>
            <w:tcW w:w="588" w:type="pct"/>
            <w:vAlign w:val="center"/>
          </w:tcPr>
          <w:p w:rsidRPr="00875300" w:rsidR="00437708" w:rsidRDefault="00437708" w14:paraId="1CFEB06B" w14:textId="6B05A31D">
            <w:pPr>
              <w:pStyle w:val="TableText"/>
              <w:jc w:val="center"/>
              <w:rPr>
                <w:rFonts w:asciiTheme="majorHAnsi" w:hAnsiTheme="majorHAnsi" w:cstheme="majorHAnsi"/>
                <w:sz w:val="20"/>
                <w:szCs w:val="20"/>
              </w:rPr>
            </w:pPr>
          </w:p>
        </w:tc>
      </w:tr>
      <w:tr w:rsidRPr="00F56C9B" w:rsidR="00612C5A" w:rsidTr="00EE17FA" w14:paraId="36B5EBA2" w14:textId="77777777">
        <w:tc>
          <w:tcPr>
            <w:tcW w:w="205" w:type="pct"/>
            <w:vAlign w:val="center"/>
          </w:tcPr>
          <w:p w:rsidRPr="00875300" w:rsidR="00437708" w:rsidRDefault="007D4425" w14:paraId="53D38A15" w14:textId="77777777">
            <w:pPr>
              <w:pStyle w:val="TableText"/>
              <w:jc w:val="center"/>
              <w:rPr>
                <w:rFonts w:asciiTheme="majorHAnsi" w:hAnsiTheme="majorHAnsi" w:cstheme="majorHAnsi"/>
                <w:b/>
                <w:bCs/>
                <w:color w:val="000000"/>
                <w:sz w:val="20"/>
                <w:szCs w:val="20"/>
              </w:rPr>
            </w:pPr>
            <w:r w:rsidRPr="00875300">
              <w:rPr>
                <w:color w:val="000000"/>
                <w:sz w:val="20"/>
                <w:szCs w:val="20"/>
              </w:rPr>
              <w:t>2</w:t>
            </w:r>
          </w:p>
        </w:tc>
        <w:tc>
          <w:tcPr>
            <w:tcW w:w="1130" w:type="pct"/>
            <w:vAlign w:val="center"/>
          </w:tcPr>
          <w:p w:rsidRPr="00875300" w:rsidR="00437708" w:rsidRDefault="007D4425" w14:paraId="756522F7"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Design</w:t>
            </w:r>
          </w:p>
        </w:tc>
        <w:tc>
          <w:tcPr>
            <w:tcW w:w="1690" w:type="pct"/>
            <w:vAlign w:val="center"/>
          </w:tcPr>
          <w:p w:rsidRPr="00875300" w:rsidR="00437708" w:rsidRDefault="007D4425" w14:paraId="43FB47AE" w14:textId="77777777">
            <w:pPr>
              <w:pStyle w:val="TableText"/>
              <w:rPr>
                <w:rFonts w:asciiTheme="majorHAnsi" w:hAnsiTheme="majorHAnsi" w:cstheme="majorHAnsi"/>
                <w:b/>
                <w:bCs/>
                <w:color w:val="000000"/>
                <w:sz w:val="20"/>
                <w:szCs w:val="20"/>
              </w:rPr>
            </w:pPr>
            <w:r w:rsidRPr="00875300">
              <w:rPr>
                <w:color w:val="000000"/>
                <w:sz w:val="20"/>
                <w:szCs w:val="20"/>
              </w:rPr>
              <w:t>Start Schematic Design</w:t>
            </w:r>
          </w:p>
        </w:tc>
        <w:tc>
          <w:tcPr>
            <w:tcW w:w="756" w:type="pct"/>
            <w:vAlign w:val="center"/>
          </w:tcPr>
          <w:p w:rsidRPr="00875300" w:rsidR="00437708" w:rsidRDefault="00437708" w14:paraId="19F9B20F" w14:textId="08FB0E6F">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1B30A6BE" w14:textId="31BF0A4E">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347990D4" w14:textId="2AC7100A">
            <w:pPr>
              <w:pStyle w:val="TableText"/>
              <w:keepNext/>
              <w:jc w:val="center"/>
              <w:rPr>
                <w:rFonts w:eastAsia="Times New Roman" w:asciiTheme="majorHAnsi" w:hAnsiTheme="majorHAnsi" w:cstheme="majorHAnsi"/>
                <w:bCs/>
                <w:iCs/>
                <w:sz w:val="20"/>
                <w:szCs w:val="20"/>
              </w:rPr>
            </w:pPr>
          </w:p>
        </w:tc>
      </w:tr>
      <w:tr w:rsidRPr="00F56C9B" w:rsidR="00612C5A" w:rsidTr="00EE17FA" w14:paraId="6DB1FD6A" w14:textId="77777777">
        <w:tc>
          <w:tcPr>
            <w:tcW w:w="205" w:type="pct"/>
            <w:vAlign w:val="center"/>
          </w:tcPr>
          <w:p w:rsidRPr="00875300" w:rsidR="00437708" w:rsidRDefault="007D4425" w14:paraId="7C1D7ECA" w14:textId="77777777">
            <w:pPr>
              <w:pStyle w:val="TableText"/>
              <w:jc w:val="center"/>
              <w:rPr>
                <w:rFonts w:asciiTheme="majorHAnsi" w:hAnsiTheme="majorHAnsi" w:cstheme="majorHAnsi"/>
                <w:b/>
                <w:bCs/>
                <w:color w:val="000000"/>
                <w:sz w:val="20"/>
                <w:szCs w:val="20"/>
              </w:rPr>
            </w:pPr>
            <w:r w:rsidRPr="00875300">
              <w:rPr>
                <w:color w:val="000000"/>
                <w:sz w:val="20"/>
                <w:szCs w:val="20"/>
              </w:rPr>
              <w:t>3</w:t>
            </w:r>
          </w:p>
        </w:tc>
        <w:tc>
          <w:tcPr>
            <w:tcW w:w="1130" w:type="pct"/>
          </w:tcPr>
          <w:p w:rsidRPr="00875300" w:rsidR="00437708" w:rsidRDefault="007D4425" w14:paraId="1295FC87"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Design</w:t>
            </w:r>
          </w:p>
        </w:tc>
        <w:tc>
          <w:tcPr>
            <w:tcW w:w="1690" w:type="pct"/>
            <w:vAlign w:val="center"/>
          </w:tcPr>
          <w:p w:rsidRPr="00875300" w:rsidR="00437708" w:rsidRDefault="007D4425" w14:paraId="1F058550" w14:textId="77777777">
            <w:pPr>
              <w:pStyle w:val="TableText"/>
              <w:rPr>
                <w:rFonts w:asciiTheme="majorHAnsi" w:hAnsiTheme="majorHAnsi" w:cstheme="majorHAnsi"/>
                <w:b/>
                <w:bCs/>
                <w:color w:val="000000"/>
                <w:sz w:val="20"/>
                <w:szCs w:val="20"/>
              </w:rPr>
            </w:pPr>
            <w:r w:rsidRPr="00875300">
              <w:rPr>
                <w:color w:val="000000"/>
                <w:sz w:val="20"/>
                <w:szCs w:val="20"/>
              </w:rPr>
              <w:t>Cx Kick-off Meeting (Design)</w:t>
            </w:r>
          </w:p>
        </w:tc>
        <w:tc>
          <w:tcPr>
            <w:tcW w:w="756" w:type="pct"/>
            <w:vAlign w:val="center"/>
          </w:tcPr>
          <w:p w:rsidRPr="00875300" w:rsidR="00437708" w:rsidRDefault="00437708" w14:paraId="31D7FF5E" w14:textId="2556DFFC">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466C808E" w14:textId="26083E9D">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4B8CA565" w14:textId="22655F5D">
            <w:pPr>
              <w:pStyle w:val="TableText"/>
              <w:keepNext/>
              <w:jc w:val="center"/>
              <w:rPr>
                <w:rFonts w:eastAsia="Times New Roman" w:asciiTheme="majorHAnsi" w:hAnsiTheme="majorHAnsi" w:cstheme="majorHAnsi"/>
                <w:bCs/>
                <w:iCs/>
                <w:sz w:val="20"/>
                <w:szCs w:val="20"/>
              </w:rPr>
            </w:pPr>
          </w:p>
        </w:tc>
      </w:tr>
      <w:tr w:rsidRPr="00F56C9B" w:rsidR="00612C5A" w:rsidTr="00EE17FA" w14:paraId="079D5B14" w14:textId="77777777">
        <w:tc>
          <w:tcPr>
            <w:tcW w:w="205" w:type="pct"/>
            <w:vAlign w:val="center"/>
          </w:tcPr>
          <w:p w:rsidRPr="00875300" w:rsidR="00437708" w:rsidRDefault="007D4425" w14:paraId="6053B0A9" w14:textId="77777777">
            <w:pPr>
              <w:pStyle w:val="TableText"/>
              <w:jc w:val="center"/>
              <w:rPr>
                <w:rFonts w:asciiTheme="majorHAnsi" w:hAnsiTheme="majorHAnsi" w:cstheme="majorHAnsi"/>
                <w:b/>
                <w:bCs/>
                <w:color w:val="000000"/>
                <w:sz w:val="20"/>
                <w:szCs w:val="20"/>
              </w:rPr>
            </w:pPr>
            <w:r w:rsidRPr="00875300">
              <w:rPr>
                <w:color w:val="000000"/>
                <w:sz w:val="20"/>
                <w:szCs w:val="20"/>
              </w:rPr>
              <w:t>4</w:t>
            </w:r>
          </w:p>
        </w:tc>
        <w:tc>
          <w:tcPr>
            <w:tcW w:w="1130" w:type="pct"/>
          </w:tcPr>
          <w:p w:rsidRPr="00875300" w:rsidR="00437708" w:rsidRDefault="007D4425" w14:paraId="05AD25A1"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Design</w:t>
            </w:r>
          </w:p>
        </w:tc>
        <w:tc>
          <w:tcPr>
            <w:tcW w:w="1690" w:type="pct"/>
            <w:vAlign w:val="center"/>
          </w:tcPr>
          <w:p w:rsidRPr="00875300" w:rsidR="00437708" w:rsidRDefault="007D4425" w14:paraId="5E8949FC" w14:textId="77777777">
            <w:pPr>
              <w:pStyle w:val="TableText"/>
              <w:rPr>
                <w:rFonts w:asciiTheme="majorHAnsi" w:hAnsiTheme="majorHAnsi" w:cstheme="majorHAnsi"/>
                <w:b/>
                <w:bCs/>
                <w:color w:val="000000"/>
                <w:sz w:val="20"/>
                <w:szCs w:val="20"/>
              </w:rPr>
            </w:pPr>
            <w:proofErr w:type="gramStart"/>
            <w:r w:rsidRPr="00875300">
              <w:rPr>
                <w:color w:val="000000"/>
                <w:sz w:val="20"/>
                <w:szCs w:val="20"/>
              </w:rPr>
              <w:t>Develop</w:t>
            </w:r>
            <w:proofErr w:type="gramEnd"/>
            <w:r w:rsidRPr="00875300">
              <w:rPr>
                <w:color w:val="000000"/>
                <w:sz w:val="20"/>
                <w:szCs w:val="20"/>
              </w:rPr>
              <w:t xml:space="preserve"> Draft of Commissioning Plan</w:t>
            </w:r>
          </w:p>
        </w:tc>
        <w:tc>
          <w:tcPr>
            <w:tcW w:w="756" w:type="pct"/>
            <w:vAlign w:val="center"/>
          </w:tcPr>
          <w:p w:rsidRPr="00875300" w:rsidR="00437708" w:rsidRDefault="00437708" w14:paraId="53E820BD" w14:textId="1071EB53">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0B3CC47C" w14:textId="4F5524CF">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354A8A03" w14:textId="10DB7CF3">
            <w:pPr>
              <w:pStyle w:val="TableText"/>
              <w:keepNext/>
              <w:jc w:val="center"/>
              <w:rPr>
                <w:rFonts w:eastAsia="Times New Roman" w:asciiTheme="majorHAnsi" w:hAnsiTheme="majorHAnsi" w:cstheme="majorHAnsi"/>
                <w:bCs/>
                <w:iCs/>
                <w:sz w:val="20"/>
                <w:szCs w:val="20"/>
              </w:rPr>
            </w:pPr>
          </w:p>
        </w:tc>
      </w:tr>
      <w:tr w:rsidRPr="00F56C9B" w:rsidR="00612C5A" w:rsidTr="00EE17FA" w14:paraId="70DE982D" w14:textId="77777777">
        <w:tc>
          <w:tcPr>
            <w:tcW w:w="205" w:type="pct"/>
            <w:vAlign w:val="center"/>
          </w:tcPr>
          <w:p w:rsidRPr="00875300" w:rsidR="00437708" w:rsidRDefault="007D4425" w14:paraId="3ABBB468" w14:textId="77777777">
            <w:pPr>
              <w:pStyle w:val="TableText"/>
              <w:jc w:val="center"/>
              <w:rPr>
                <w:rFonts w:asciiTheme="majorHAnsi" w:hAnsiTheme="majorHAnsi" w:cstheme="majorHAnsi"/>
                <w:b/>
                <w:bCs/>
                <w:color w:val="000000"/>
                <w:sz w:val="20"/>
                <w:szCs w:val="20"/>
              </w:rPr>
            </w:pPr>
            <w:r w:rsidRPr="00875300">
              <w:rPr>
                <w:color w:val="000000"/>
                <w:sz w:val="20"/>
                <w:szCs w:val="20"/>
              </w:rPr>
              <w:t>5</w:t>
            </w:r>
          </w:p>
        </w:tc>
        <w:tc>
          <w:tcPr>
            <w:tcW w:w="1130" w:type="pct"/>
          </w:tcPr>
          <w:p w:rsidRPr="00875300" w:rsidR="00437708" w:rsidRDefault="007D4425" w14:paraId="4E04BEB7"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Design</w:t>
            </w:r>
          </w:p>
        </w:tc>
        <w:tc>
          <w:tcPr>
            <w:tcW w:w="1690" w:type="pct"/>
            <w:vAlign w:val="center"/>
          </w:tcPr>
          <w:p w:rsidRPr="00875300" w:rsidR="00437708" w:rsidRDefault="007D4425" w14:paraId="27155084" w14:textId="77777777">
            <w:pPr>
              <w:pStyle w:val="TableText"/>
              <w:rPr>
                <w:rFonts w:asciiTheme="majorHAnsi" w:hAnsiTheme="majorHAnsi" w:cstheme="majorHAnsi"/>
                <w:b/>
                <w:bCs/>
                <w:color w:val="000000"/>
                <w:sz w:val="20"/>
                <w:szCs w:val="20"/>
              </w:rPr>
            </w:pPr>
            <w:r w:rsidRPr="00875300">
              <w:rPr>
                <w:color w:val="000000"/>
                <w:sz w:val="20"/>
                <w:szCs w:val="20"/>
              </w:rPr>
              <w:t>CxA Schematic Design Review</w:t>
            </w:r>
          </w:p>
        </w:tc>
        <w:tc>
          <w:tcPr>
            <w:tcW w:w="756" w:type="pct"/>
            <w:vAlign w:val="center"/>
          </w:tcPr>
          <w:p w:rsidRPr="00875300" w:rsidR="00437708" w:rsidRDefault="00437708" w14:paraId="77BEB037" w14:textId="23D08610">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697B2D22" w14:textId="07DC26FE">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357F54A2" w14:textId="7D5D859F">
            <w:pPr>
              <w:pStyle w:val="TableText"/>
              <w:keepNext/>
              <w:jc w:val="center"/>
              <w:rPr>
                <w:rFonts w:eastAsia="Times New Roman" w:asciiTheme="majorHAnsi" w:hAnsiTheme="majorHAnsi" w:cstheme="majorHAnsi"/>
                <w:bCs/>
                <w:iCs/>
                <w:sz w:val="20"/>
                <w:szCs w:val="20"/>
              </w:rPr>
            </w:pPr>
          </w:p>
        </w:tc>
      </w:tr>
      <w:tr w:rsidRPr="00F56C9B" w:rsidR="00612C5A" w:rsidTr="00EE17FA" w14:paraId="53B2C3AC" w14:textId="77777777">
        <w:tc>
          <w:tcPr>
            <w:tcW w:w="205" w:type="pct"/>
            <w:vAlign w:val="center"/>
          </w:tcPr>
          <w:p w:rsidRPr="00875300" w:rsidR="00437708" w:rsidRDefault="007D4425" w14:paraId="2680E192" w14:textId="77777777">
            <w:pPr>
              <w:pStyle w:val="TableText"/>
              <w:jc w:val="center"/>
              <w:rPr>
                <w:rFonts w:asciiTheme="majorHAnsi" w:hAnsiTheme="majorHAnsi" w:cstheme="majorHAnsi"/>
                <w:b/>
                <w:bCs/>
                <w:color w:val="000000"/>
                <w:sz w:val="20"/>
                <w:szCs w:val="20"/>
              </w:rPr>
            </w:pPr>
            <w:r w:rsidRPr="00875300">
              <w:rPr>
                <w:color w:val="000000"/>
                <w:sz w:val="20"/>
                <w:szCs w:val="20"/>
              </w:rPr>
              <w:t>5</w:t>
            </w:r>
          </w:p>
        </w:tc>
        <w:tc>
          <w:tcPr>
            <w:tcW w:w="1130" w:type="pct"/>
          </w:tcPr>
          <w:p w:rsidRPr="00875300" w:rsidR="00437708" w:rsidRDefault="007D4425" w14:paraId="395A752E"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Design</w:t>
            </w:r>
          </w:p>
        </w:tc>
        <w:tc>
          <w:tcPr>
            <w:tcW w:w="1690" w:type="pct"/>
            <w:vAlign w:val="center"/>
          </w:tcPr>
          <w:p w:rsidRPr="00875300" w:rsidR="00437708" w:rsidRDefault="007D4425" w14:paraId="5E4E4910" w14:textId="77777777">
            <w:pPr>
              <w:pStyle w:val="TableText"/>
              <w:rPr>
                <w:rFonts w:asciiTheme="majorHAnsi" w:hAnsiTheme="majorHAnsi" w:cstheme="majorHAnsi"/>
                <w:b/>
                <w:bCs/>
                <w:color w:val="000000"/>
                <w:sz w:val="20"/>
                <w:szCs w:val="20"/>
              </w:rPr>
            </w:pPr>
            <w:r w:rsidRPr="00875300">
              <w:rPr>
                <w:color w:val="000000"/>
                <w:sz w:val="20"/>
                <w:szCs w:val="20"/>
              </w:rPr>
              <w:t xml:space="preserve">Complete Schematic Design </w:t>
            </w:r>
          </w:p>
        </w:tc>
        <w:tc>
          <w:tcPr>
            <w:tcW w:w="756" w:type="pct"/>
            <w:vAlign w:val="center"/>
          </w:tcPr>
          <w:p w:rsidRPr="00875300" w:rsidR="00437708" w:rsidRDefault="00437708" w14:paraId="7C55E577" w14:textId="19DD34B9">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065113B3" w14:textId="3B8935AE">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6F6D6B1A" w14:textId="11B3D89A">
            <w:pPr>
              <w:pStyle w:val="TableText"/>
              <w:keepNext/>
              <w:jc w:val="center"/>
              <w:rPr>
                <w:rFonts w:eastAsia="Times New Roman" w:asciiTheme="majorHAnsi" w:hAnsiTheme="majorHAnsi" w:cstheme="majorHAnsi"/>
                <w:bCs/>
                <w:iCs/>
                <w:sz w:val="20"/>
                <w:szCs w:val="20"/>
              </w:rPr>
            </w:pPr>
          </w:p>
        </w:tc>
      </w:tr>
      <w:tr w:rsidRPr="00F56C9B" w:rsidR="00612C5A" w:rsidTr="00EE17FA" w14:paraId="71A74154" w14:textId="77777777">
        <w:tc>
          <w:tcPr>
            <w:tcW w:w="205" w:type="pct"/>
            <w:vAlign w:val="center"/>
          </w:tcPr>
          <w:p w:rsidRPr="00875300" w:rsidR="00437708" w:rsidRDefault="007D4425" w14:paraId="0C0987D0" w14:textId="77777777">
            <w:pPr>
              <w:pStyle w:val="TableText"/>
              <w:jc w:val="center"/>
              <w:rPr>
                <w:rFonts w:asciiTheme="majorHAnsi" w:hAnsiTheme="majorHAnsi" w:cstheme="majorHAnsi"/>
                <w:b/>
                <w:bCs/>
                <w:color w:val="000000"/>
                <w:sz w:val="20"/>
                <w:szCs w:val="20"/>
              </w:rPr>
            </w:pPr>
            <w:r w:rsidRPr="00875300">
              <w:rPr>
                <w:color w:val="000000"/>
                <w:sz w:val="20"/>
                <w:szCs w:val="20"/>
              </w:rPr>
              <w:t>6</w:t>
            </w:r>
          </w:p>
        </w:tc>
        <w:tc>
          <w:tcPr>
            <w:tcW w:w="1130" w:type="pct"/>
          </w:tcPr>
          <w:p w:rsidRPr="00875300" w:rsidR="00437708" w:rsidRDefault="007D4425" w14:paraId="64ABE05F"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Design</w:t>
            </w:r>
          </w:p>
        </w:tc>
        <w:tc>
          <w:tcPr>
            <w:tcW w:w="1690" w:type="pct"/>
            <w:vAlign w:val="center"/>
          </w:tcPr>
          <w:p w:rsidRPr="00875300" w:rsidR="00437708" w:rsidRDefault="007D4425" w14:paraId="30CB83FD" w14:textId="77777777">
            <w:pPr>
              <w:pStyle w:val="TableText"/>
              <w:rPr>
                <w:rFonts w:asciiTheme="majorHAnsi" w:hAnsiTheme="majorHAnsi" w:cstheme="majorHAnsi"/>
                <w:b/>
                <w:bCs/>
                <w:color w:val="000000"/>
                <w:sz w:val="20"/>
                <w:szCs w:val="20"/>
              </w:rPr>
            </w:pPr>
            <w:r w:rsidRPr="00875300">
              <w:rPr>
                <w:color w:val="000000"/>
                <w:sz w:val="20"/>
                <w:szCs w:val="20"/>
              </w:rPr>
              <w:t>Develop Draft of BOD</w:t>
            </w:r>
          </w:p>
        </w:tc>
        <w:tc>
          <w:tcPr>
            <w:tcW w:w="756" w:type="pct"/>
            <w:vAlign w:val="center"/>
          </w:tcPr>
          <w:p w:rsidRPr="00875300" w:rsidR="00437708" w:rsidRDefault="00437708" w14:paraId="0A9354D5" w14:textId="59B82BE6">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512A33A3" w14:textId="62AB1E59">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5B0BE043" w14:textId="563C4EE2">
            <w:pPr>
              <w:pStyle w:val="TableText"/>
              <w:keepNext/>
              <w:jc w:val="center"/>
              <w:rPr>
                <w:rFonts w:eastAsia="Times New Roman" w:asciiTheme="majorHAnsi" w:hAnsiTheme="majorHAnsi" w:cstheme="majorHAnsi"/>
                <w:bCs/>
                <w:iCs/>
                <w:sz w:val="20"/>
                <w:szCs w:val="20"/>
              </w:rPr>
            </w:pPr>
          </w:p>
        </w:tc>
      </w:tr>
      <w:tr w:rsidRPr="00F56C9B" w:rsidR="00612C5A" w:rsidTr="00EE17FA" w14:paraId="21F7EC82" w14:textId="77777777">
        <w:tc>
          <w:tcPr>
            <w:tcW w:w="205" w:type="pct"/>
            <w:vAlign w:val="center"/>
          </w:tcPr>
          <w:p w:rsidRPr="00875300" w:rsidR="00437708" w:rsidRDefault="007D4425" w14:paraId="38822F4C" w14:textId="77777777">
            <w:pPr>
              <w:pStyle w:val="TableText"/>
              <w:jc w:val="center"/>
              <w:rPr>
                <w:rFonts w:asciiTheme="majorHAnsi" w:hAnsiTheme="majorHAnsi" w:cstheme="majorHAnsi"/>
                <w:b/>
                <w:bCs/>
                <w:color w:val="000000"/>
                <w:sz w:val="20"/>
                <w:szCs w:val="20"/>
              </w:rPr>
            </w:pPr>
            <w:r w:rsidRPr="00875300">
              <w:rPr>
                <w:color w:val="000000"/>
                <w:sz w:val="20"/>
                <w:szCs w:val="20"/>
              </w:rPr>
              <w:t>7</w:t>
            </w:r>
          </w:p>
        </w:tc>
        <w:tc>
          <w:tcPr>
            <w:tcW w:w="1130" w:type="pct"/>
            <w:vAlign w:val="center"/>
          </w:tcPr>
          <w:p w:rsidRPr="00875300" w:rsidR="00437708" w:rsidRDefault="007D4425" w14:paraId="755D5325"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Design</w:t>
            </w:r>
          </w:p>
        </w:tc>
        <w:tc>
          <w:tcPr>
            <w:tcW w:w="1690" w:type="pct"/>
            <w:vAlign w:val="center"/>
          </w:tcPr>
          <w:p w:rsidRPr="00875300" w:rsidR="00437708" w:rsidRDefault="007D4425" w14:paraId="184B98CC" w14:textId="77777777">
            <w:pPr>
              <w:pStyle w:val="TableText"/>
              <w:rPr>
                <w:rFonts w:asciiTheme="majorHAnsi" w:hAnsiTheme="majorHAnsi" w:cstheme="majorHAnsi"/>
                <w:b/>
                <w:bCs/>
                <w:color w:val="000000"/>
                <w:sz w:val="20"/>
                <w:szCs w:val="20"/>
              </w:rPr>
            </w:pPr>
            <w:r w:rsidRPr="00875300">
              <w:rPr>
                <w:color w:val="000000"/>
                <w:sz w:val="20"/>
                <w:szCs w:val="20"/>
              </w:rPr>
              <w:t>CxA Design Development Review</w:t>
            </w:r>
          </w:p>
        </w:tc>
        <w:tc>
          <w:tcPr>
            <w:tcW w:w="756" w:type="pct"/>
            <w:vAlign w:val="center"/>
          </w:tcPr>
          <w:p w:rsidRPr="00875300" w:rsidR="00437708" w:rsidRDefault="00437708" w14:paraId="27318262" w14:textId="7ACEE542">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3163ACE3" w14:textId="025465B8">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57EC5EA6" w14:textId="09790228">
            <w:pPr>
              <w:pStyle w:val="TableText"/>
              <w:keepNext/>
              <w:jc w:val="center"/>
              <w:rPr>
                <w:rFonts w:eastAsia="Times New Roman" w:asciiTheme="majorHAnsi" w:hAnsiTheme="majorHAnsi" w:cstheme="majorHAnsi"/>
                <w:bCs/>
                <w:iCs/>
                <w:sz w:val="20"/>
                <w:szCs w:val="20"/>
              </w:rPr>
            </w:pPr>
          </w:p>
        </w:tc>
      </w:tr>
      <w:tr w:rsidRPr="00F56C9B" w:rsidR="00612C5A" w:rsidTr="00EE17FA" w14:paraId="020E4FA1" w14:textId="77777777">
        <w:tc>
          <w:tcPr>
            <w:tcW w:w="205" w:type="pct"/>
            <w:vAlign w:val="center"/>
          </w:tcPr>
          <w:p w:rsidRPr="00875300" w:rsidR="00437708" w:rsidRDefault="007D4425" w14:paraId="3F3907C6" w14:textId="77777777">
            <w:pPr>
              <w:pStyle w:val="TableText"/>
              <w:jc w:val="center"/>
              <w:rPr>
                <w:rFonts w:asciiTheme="majorHAnsi" w:hAnsiTheme="majorHAnsi" w:cstheme="majorHAnsi"/>
                <w:b/>
                <w:bCs/>
                <w:color w:val="000000"/>
                <w:sz w:val="20"/>
                <w:szCs w:val="20"/>
              </w:rPr>
            </w:pPr>
            <w:r w:rsidRPr="00875300">
              <w:rPr>
                <w:color w:val="000000"/>
                <w:sz w:val="20"/>
                <w:szCs w:val="20"/>
              </w:rPr>
              <w:t>7</w:t>
            </w:r>
          </w:p>
        </w:tc>
        <w:tc>
          <w:tcPr>
            <w:tcW w:w="1130" w:type="pct"/>
            <w:vAlign w:val="center"/>
          </w:tcPr>
          <w:p w:rsidRPr="00875300" w:rsidR="00437708" w:rsidRDefault="007D4425" w14:paraId="09EC1AE3"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Design</w:t>
            </w:r>
          </w:p>
        </w:tc>
        <w:tc>
          <w:tcPr>
            <w:tcW w:w="1690" w:type="pct"/>
            <w:vAlign w:val="center"/>
          </w:tcPr>
          <w:p w:rsidRPr="00875300" w:rsidR="00437708" w:rsidRDefault="007D4425" w14:paraId="41D035C8" w14:textId="77777777">
            <w:pPr>
              <w:pStyle w:val="TableText"/>
              <w:rPr>
                <w:rFonts w:asciiTheme="majorHAnsi" w:hAnsiTheme="majorHAnsi" w:cstheme="majorHAnsi"/>
                <w:b/>
                <w:bCs/>
                <w:color w:val="000000"/>
                <w:sz w:val="20"/>
                <w:szCs w:val="20"/>
              </w:rPr>
            </w:pPr>
            <w:r w:rsidRPr="00875300">
              <w:rPr>
                <w:color w:val="000000"/>
                <w:sz w:val="20"/>
                <w:szCs w:val="20"/>
              </w:rPr>
              <w:t>Complete Design Development</w:t>
            </w:r>
          </w:p>
        </w:tc>
        <w:tc>
          <w:tcPr>
            <w:tcW w:w="756" w:type="pct"/>
            <w:vAlign w:val="center"/>
          </w:tcPr>
          <w:p w:rsidRPr="00875300" w:rsidR="00437708" w:rsidRDefault="00437708" w14:paraId="6BABFFC9" w14:textId="06A117B6">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4080C2D2" w14:textId="5ED0AD9C">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26BED56C" w14:textId="6E3E15A1">
            <w:pPr>
              <w:pStyle w:val="TableText"/>
              <w:keepNext/>
              <w:jc w:val="center"/>
              <w:rPr>
                <w:rFonts w:eastAsia="Times New Roman" w:asciiTheme="majorHAnsi" w:hAnsiTheme="majorHAnsi" w:cstheme="majorHAnsi"/>
                <w:bCs/>
                <w:iCs/>
                <w:sz w:val="20"/>
                <w:szCs w:val="20"/>
              </w:rPr>
            </w:pPr>
          </w:p>
        </w:tc>
      </w:tr>
      <w:tr w:rsidRPr="00F56C9B" w:rsidR="00612C5A" w:rsidTr="00EE17FA" w14:paraId="054069C3" w14:textId="77777777">
        <w:tc>
          <w:tcPr>
            <w:tcW w:w="205" w:type="pct"/>
            <w:vAlign w:val="center"/>
          </w:tcPr>
          <w:p w:rsidRPr="00875300" w:rsidR="00437708" w:rsidRDefault="007D4425" w14:paraId="7A117A39" w14:textId="77777777">
            <w:pPr>
              <w:pStyle w:val="TableText"/>
              <w:jc w:val="center"/>
              <w:rPr>
                <w:rFonts w:asciiTheme="majorHAnsi" w:hAnsiTheme="majorHAnsi" w:cstheme="majorHAnsi"/>
                <w:b/>
                <w:bCs/>
                <w:color w:val="000000"/>
                <w:sz w:val="20"/>
                <w:szCs w:val="20"/>
              </w:rPr>
            </w:pPr>
            <w:r w:rsidRPr="00875300">
              <w:rPr>
                <w:color w:val="000000"/>
                <w:sz w:val="20"/>
                <w:szCs w:val="20"/>
              </w:rPr>
              <w:t>8</w:t>
            </w:r>
          </w:p>
        </w:tc>
        <w:tc>
          <w:tcPr>
            <w:tcW w:w="1130" w:type="pct"/>
            <w:vAlign w:val="center"/>
          </w:tcPr>
          <w:p w:rsidRPr="00875300" w:rsidR="00437708" w:rsidRDefault="007D4425" w14:paraId="0B8AD965"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Design</w:t>
            </w:r>
          </w:p>
        </w:tc>
        <w:tc>
          <w:tcPr>
            <w:tcW w:w="1690" w:type="pct"/>
            <w:vAlign w:val="center"/>
          </w:tcPr>
          <w:p w:rsidRPr="00875300" w:rsidR="00437708" w:rsidRDefault="007D4425" w14:paraId="68C2A578" w14:textId="77777777">
            <w:pPr>
              <w:pStyle w:val="TableText"/>
              <w:rPr>
                <w:rFonts w:asciiTheme="majorHAnsi" w:hAnsiTheme="majorHAnsi" w:cstheme="majorHAnsi"/>
                <w:b/>
                <w:bCs/>
                <w:color w:val="000000"/>
                <w:sz w:val="20"/>
                <w:szCs w:val="20"/>
              </w:rPr>
            </w:pPr>
            <w:r w:rsidRPr="00875300">
              <w:rPr>
                <w:color w:val="000000"/>
                <w:sz w:val="20"/>
                <w:szCs w:val="20"/>
              </w:rPr>
              <w:t>Complete Construction Documents</w:t>
            </w:r>
          </w:p>
        </w:tc>
        <w:tc>
          <w:tcPr>
            <w:tcW w:w="756" w:type="pct"/>
            <w:vAlign w:val="center"/>
          </w:tcPr>
          <w:p w:rsidRPr="00875300" w:rsidR="00437708" w:rsidRDefault="00437708" w14:paraId="0E52EC20" w14:textId="403B8097">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1E3940F3" w14:textId="32D8BF9C">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157D5C08" w14:textId="6D175304">
            <w:pPr>
              <w:pStyle w:val="TableText"/>
              <w:keepNext/>
              <w:jc w:val="center"/>
              <w:rPr>
                <w:rFonts w:eastAsia="Times New Roman" w:asciiTheme="majorHAnsi" w:hAnsiTheme="majorHAnsi" w:cstheme="majorHAnsi"/>
                <w:bCs/>
                <w:iCs/>
                <w:sz w:val="20"/>
                <w:szCs w:val="20"/>
              </w:rPr>
            </w:pPr>
          </w:p>
        </w:tc>
      </w:tr>
      <w:tr w:rsidRPr="00F56C9B" w:rsidR="00612C5A" w:rsidTr="00EE17FA" w14:paraId="7FBDED73" w14:textId="77777777">
        <w:tc>
          <w:tcPr>
            <w:tcW w:w="205" w:type="pct"/>
            <w:vAlign w:val="center"/>
          </w:tcPr>
          <w:p w:rsidRPr="00875300" w:rsidR="00437708" w:rsidRDefault="007D4425" w14:paraId="132622ED" w14:textId="77777777">
            <w:pPr>
              <w:pStyle w:val="TableText"/>
              <w:jc w:val="center"/>
              <w:rPr>
                <w:rFonts w:asciiTheme="majorHAnsi" w:hAnsiTheme="majorHAnsi" w:cstheme="majorHAnsi"/>
                <w:b/>
                <w:bCs/>
                <w:color w:val="000000"/>
                <w:sz w:val="20"/>
                <w:szCs w:val="20"/>
              </w:rPr>
            </w:pPr>
            <w:r w:rsidRPr="00875300">
              <w:rPr>
                <w:color w:val="000000"/>
                <w:sz w:val="20"/>
                <w:szCs w:val="20"/>
              </w:rPr>
              <w:t>9</w:t>
            </w:r>
          </w:p>
        </w:tc>
        <w:tc>
          <w:tcPr>
            <w:tcW w:w="1130" w:type="pct"/>
            <w:vAlign w:val="center"/>
          </w:tcPr>
          <w:p w:rsidRPr="00875300" w:rsidR="00437708" w:rsidRDefault="007D4425" w14:paraId="3916A3B5"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Construction</w:t>
            </w:r>
          </w:p>
        </w:tc>
        <w:tc>
          <w:tcPr>
            <w:tcW w:w="1690" w:type="pct"/>
            <w:vAlign w:val="center"/>
          </w:tcPr>
          <w:p w:rsidRPr="00875300" w:rsidR="00437708" w:rsidRDefault="007D4425" w14:paraId="349326C7" w14:textId="77777777">
            <w:pPr>
              <w:pStyle w:val="TableText"/>
              <w:rPr>
                <w:rFonts w:asciiTheme="majorHAnsi" w:hAnsiTheme="majorHAnsi" w:cstheme="majorHAnsi"/>
                <w:b/>
                <w:bCs/>
                <w:color w:val="000000"/>
                <w:sz w:val="20"/>
                <w:szCs w:val="20"/>
              </w:rPr>
            </w:pPr>
            <w:r w:rsidRPr="00875300">
              <w:rPr>
                <w:color w:val="000000"/>
                <w:sz w:val="20"/>
                <w:szCs w:val="20"/>
              </w:rPr>
              <w:t>Pre-bid Meeting</w:t>
            </w:r>
          </w:p>
        </w:tc>
        <w:tc>
          <w:tcPr>
            <w:tcW w:w="756" w:type="pct"/>
            <w:vAlign w:val="center"/>
          </w:tcPr>
          <w:p w:rsidRPr="00875300" w:rsidR="00437708" w:rsidRDefault="00437708" w14:paraId="0C4379D6" w14:textId="284DB8E5">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13A5BC8B" w14:textId="157E45F0">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583EE401" w14:textId="45C0EE2E">
            <w:pPr>
              <w:pStyle w:val="TableText"/>
              <w:keepNext/>
              <w:jc w:val="center"/>
              <w:rPr>
                <w:rFonts w:eastAsia="Times New Roman" w:asciiTheme="majorHAnsi" w:hAnsiTheme="majorHAnsi" w:cstheme="majorHAnsi"/>
                <w:bCs/>
                <w:iCs/>
                <w:sz w:val="20"/>
                <w:szCs w:val="20"/>
              </w:rPr>
            </w:pPr>
          </w:p>
        </w:tc>
      </w:tr>
      <w:tr w:rsidRPr="00F56C9B" w:rsidR="00612C5A" w:rsidTr="00EE17FA" w14:paraId="6F0787A9" w14:textId="77777777">
        <w:tc>
          <w:tcPr>
            <w:tcW w:w="205" w:type="pct"/>
            <w:vAlign w:val="center"/>
          </w:tcPr>
          <w:p w:rsidRPr="00875300" w:rsidR="00437708" w:rsidRDefault="007D4425" w14:paraId="344B54FB" w14:textId="77777777">
            <w:pPr>
              <w:pStyle w:val="TableText"/>
              <w:jc w:val="center"/>
              <w:rPr>
                <w:rFonts w:asciiTheme="majorHAnsi" w:hAnsiTheme="majorHAnsi" w:cstheme="majorHAnsi"/>
                <w:b/>
                <w:bCs/>
                <w:color w:val="000000"/>
                <w:sz w:val="20"/>
                <w:szCs w:val="20"/>
              </w:rPr>
            </w:pPr>
            <w:r w:rsidRPr="00875300">
              <w:rPr>
                <w:color w:val="000000"/>
                <w:sz w:val="20"/>
                <w:szCs w:val="20"/>
              </w:rPr>
              <w:t>10</w:t>
            </w:r>
          </w:p>
        </w:tc>
        <w:tc>
          <w:tcPr>
            <w:tcW w:w="1130" w:type="pct"/>
          </w:tcPr>
          <w:p w:rsidRPr="00875300" w:rsidR="00437708" w:rsidRDefault="007D4425" w14:paraId="4907F2EE"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Construction</w:t>
            </w:r>
          </w:p>
        </w:tc>
        <w:tc>
          <w:tcPr>
            <w:tcW w:w="1690" w:type="pct"/>
            <w:vAlign w:val="center"/>
          </w:tcPr>
          <w:p w:rsidRPr="00875300" w:rsidR="00437708" w:rsidRDefault="007D4425" w14:paraId="50FF74D1" w14:textId="77777777">
            <w:pPr>
              <w:pStyle w:val="TableText"/>
              <w:rPr>
                <w:rFonts w:asciiTheme="majorHAnsi" w:hAnsiTheme="majorHAnsi" w:cstheme="majorHAnsi"/>
                <w:b/>
                <w:bCs/>
                <w:color w:val="000000"/>
                <w:sz w:val="20"/>
                <w:szCs w:val="20"/>
              </w:rPr>
            </w:pPr>
            <w:r w:rsidRPr="00875300">
              <w:rPr>
                <w:color w:val="000000"/>
                <w:sz w:val="20"/>
                <w:szCs w:val="20"/>
              </w:rPr>
              <w:t>Finalize Construction Contracts</w:t>
            </w:r>
          </w:p>
        </w:tc>
        <w:tc>
          <w:tcPr>
            <w:tcW w:w="756" w:type="pct"/>
            <w:vAlign w:val="center"/>
          </w:tcPr>
          <w:p w:rsidRPr="00875300" w:rsidR="00437708" w:rsidRDefault="00437708" w14:paraId="73316664" w14:textId="05651E6C">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4931FCD1" w14:textId="44121965">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1DBCCCBF" w14:textId="48BADF37">
            <w:pPr>
              <w:pStyle w:val="TableText"/>
              <w:keepNext/>
              <w:jc w:val="center"/>
              <w:rPr>
                <w:rFonts w:eastAsia="Times New Roman" w:asciiTheme="majorHAnsi" w:hAnsiTheme="majorHAnsi" w:cstheme="majorHAnsi"/>
                <w:bCs/>
                <w:iCs/>
                <w:sz w:val="20"/>
                <w:szCs w:val="20"/>
              </w:rPr>
            </w:pPr>
          </w:p>
        </w:tc>
      </w:tr>
      <w:tr w:rsidRPr="00F56C9B" w:rsidR="00612C5A" w:rsidTr="00EE17FA" w14:paraId="69ED50FC" w14:textId="77777777">
        <w:tc>
          <w:tcPr>
            <w:tcW w:w="205" w:type="pct"/>
            <w:vAlign w:val="center"/>
          </w:tcPr>
          <w:p w:rsidRPr="00875300" w:rsidR="00437708" w:rsidRDefault="007D4425" w14:paraId="0EEC5B27" w14:textId="77777777">
            <w:pPr>
              <w:pStyle w:val="TableText"/>
              <w:jc w:val="center"/>
              <w:rPr>
                <w:rFonts w:asciiTheme="majorHAnsi" w:hAnsiTheme="majorHAnsi" w:cstheme="majorHAnsi"/>
                <w:b/>
                <w:bCs/>
                <w:color w:val="000000"/>
                <w:sz w:val="20"/>
                <w:szCs w:val="20"/>
              </w:rPr>
            </w:pPr>
            <w:r w:rsidRPr="00875300">
              <w:rPr>
                <w:color w:val="000000"/>
                <w:sz w:val="20"/>
                <w:szCs w:val="20"/>
              </w:rPr>
              <w:t>11</w:t>
            </w:r>
          </w:p>
        </w:tc>
        <w:tc>
          <w:tcPr>
            <w:tcW w:w="1130" w:type="pct"/>
          </w:tcPr>
          <w:p w:rsidRPr="00875300" w:rsidR="00437708" w:rsidRDefault="007D4425" w14:paraId="1C71AB48"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Construction</w:t>
            </w:r>
          </w:p>
        </w:tc>
        <w:tc>
          <w:tcPr>
            <w:tcW w:w="1690" w:type="pct"/>
            <w:vAlign w:val="center"/>
          </w:tcPr>
          <w:p w:rsidRPr="00875300" w:rsidR="00437708" w:rsidRDefault="007D4425" w14:paraId="4FC4A0E7" w14:textId="77777777">
            <w:pPr>
              <w:pStyle w:val="TableText"/>
              <w:rPr>
                <w:rFonts w:asciiTheme="majorHAnsi" w:hAnsiTheme="majorHAnsi" w:cstheme="majorHAnsi"/>
                <w:b/>
                <w:bCs/>
                <w:color w:val="000000"/>
                <w:sz w:val="20"/>
                <w:szCs w:val="20"/>
              </w:rPr>
            </w:pPr>
            <w:r w:rsidRPr="00875300">
              <w:rPr>
                <w:color w:val="000000"/>
                <w:sz w:val="20"/>
                <w:szCs w:val="20"/>
              </w:rPr>
              <w:t>Pre-construction Meeting</w:t>
            </w:r>
          </w:p>
        </w:tc>
        <w:tc>
          <w:tcPr>
            <w:tcW w:w="756" w:type="pct"/>
            <w:vAlign w:val="center"/>
          </w:tcPr>
          <w:p w:rsidRPr="00875300" w:rsidR="00437708" w:rsidRDefault="00437708" w14:paraId="455D9D27" w14:textId="7136B621">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3362B5D7" w14:textId="03E7DDDA">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6CE6B652" w14:textId="134CC9D6">
            <w:pPr>
              <w:pStyle w:val="TableText"/>
              <w:keepNext/>
              <w:jc w:val="center"/>
              <w:rPr>
                <w:rFonts w:eastAsia="Times New Roman" w:asciiTheme="majorHAnsi" w:hAnsiTheme="majorHAnsi" w:cstheme="majorHAnsi"/>
                <w:bCs/>
                <w:iCs/>
                <w:sz w:val="20"/>
                <w:szCs w:val="20"/>
              </w:rPr>
            </w:pPr>
          </w:p>
        </w:tc>
      </w:tr>
      <w:tr w:rsidRPr="00F56C9B" w:rsidR="00612C5A" w:rsidTr="00EE17FA" w14:paraId="76B797B7" w14:textId="77777777">
        <w:tc>
          <w:tcPr>
            <w:tcW w:w="205" w:type="pct"/>
            <w:vAlign w:val="center"/>
          </w:tcPr>
          <w:p w:rsidRPr="00875300" w:rsidR="00437708" w:rsidRDefault="007D4425" w14:paraId="5048D4A6" w14:textId="77777777">
            <w:pPr>
              <w:pStyle w:val="TableText"/>
              <w:jc w:val="center"/>
              <w:rPr>
                <w:rFonts w:asciiTheme="majorHAnsi" w:hAnsiTheme="majorHAnsi" w:cstheme="majorHAnsi"/>
                <w:b/>
                <w:bCs/>
                <w:color w:val="000000"/>
                <w:sz w:val="20"/>
                <w:szCs w:val="20"/>
              </w:rPr>
            </w:pPr>
            <w:r w:rsidRPr="00875300">
              <w:rPr>
                <w:color w:val="000000"/>
                <w:sz w:val="20"/>
                <w:szCs w:val="20"/>
              </w:rPr>
              <w:t>11</w:t>
            </w:r>
          </w:p>
        </w:tc>
        <w:tc>
          <w:tcPr>
            <w:tcW w:w="1130" w:type="pct"/>
          </w:tcPr>
          <w:p w:rsidRPr="00875300" w:rsidR="00437708" w:rsidRDefault="007D4425" w14:paraId="1512BCDF"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Construction</w:t>
            </w:r>
          </w:p>
        </w:tc>
        <w:tc>
          <w:tcPr>
            <w:tcW w:w="1690" w:type="pct"/>
            <w:vAlign w:val="center"/>
          </w:tcPr>
          <w:p w:rsidRPr="00875300" w:rsidR="00437708" w:rsidRDefault="007D4425" w14:paraId="0AE48551" w14:textId="77777777">
            <w:pPr>
              <w:pStyle w:val="TableText"/>
              <w:rPr>
                <w:rFonts w:asciiTheme="majorHAnsi" w:hAnsiTheme="majorHAnsi" w:cstheme="majorHAnsi"/>
                <w:b/>
                <w:bCs/>
                <w:color w:val="000000"/>
                <w:sz w:val="20"/>
                <w:szCs w:val="20"/>
              </w:rPr>
            </w:pPr>
            <w:r w:rsidRPr="00875300">
              <w:rPr>
                <w:color w:val="000000"/>
                <w:sz w:val="20"/>
                <w:szCs w:val="20"/>
              </w:rPr>
              <w:t>Start Construction</w:t>
            </w:r>
          </w:p>
        </w:tc>
        <w:tc>
          <w:tcPr>
            <w:tcW w:w="756" w:type="pct"/>
            <w:vAlign w:val="center"/>
          </w:tcPr>
          <w:p w:rsidRPr="00875300" w:rsidR="00437708" w:rsidRDefault="00437708" w14:paraId="7BDB20C8" w14:textId="7E8C38F6">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208586E1" w14:textId="2BF203E5">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3D9420B5" w14:textId="5AF60A32">
            <w:pPr>
              <w:pStyle w:val="TableText"/>
              <w:keepNext/>
              <w:jc w:val="center"/>
              <w:rPr>
                <w:rFonts w:eastAsia="Times New Roman" w:asciiTheme="majorHAnsi" w:hAnsiTheme="majorHAnsi" w:cstheme="majorHAnsi"/>
                <w:bCs/>
                <w:iCs/>
                <w:sz w:val="20"/>
                <w:szCs w:val="20"/>
              </w:rPr>
            </w:pPr>
          </w:p>
        </w:tc>
      </w:tr>
      <w:tr w:rsidRPr="00F56C9B" w:rsidR="00612C5A" w:rsidTr="00EE17FA" w14:paraId="5DE7C604" w14:textId="77777777">
        <w:tc>
          <w:tcPr>
            <w:tcW w:w="205" w:type="pct"/>
            <w:vAlign w:val="center"/>
          </w:tcPr>
          <w:p w:rsidRPr="00875300" w:rsidR="00437708" w:rsidRDefault="007D4425" w14:paraId="7C44511F" w14:textId="77777777">
            <w:pPr>
              <w:pStyle w:val="TableText"/>
              <w:jc w:val="center"/>
              <w:rPr>
                <w:rFonts w:asciiTheme="majorHAnsi" w:hAnsiTheme="majorHAnsi" w:cstheme="majorHAnsi"/>
                <w:b/>
                <w:bCs/>
                <w:color w:val="000000"/>
                <w:sz w:val="20"/>
                <w:szCs w:val="20"/>
              </w:rPr>
            </w:pPr>
            <w:r w:rsidRPr="00875300">
              <w:rPr>
                <w:color w:val="000000"/>
                <w:sz w:val="20"/>
                <w:szCs w:val="20"/>
              </w:rPr>
              <w:t>12</w:t>
            </w:r>
          </w:p>
        </w:tc>
        <w:tc>
          <w:tcPr>
            <w:tcW w:w="1130" w:type="pct"/>
          </w:tcPr>
          <w:p w:rsidRPr="00875300" w:rsidR="00437708" w:rsidRDefault="007D4425" w14:paraId="63E90606"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Construction</w:t>
            </w:r>
          </w:p>
        </w:tc>
        <w:tc>
          <w:tcPr>
            <w:tcW w:w="1690" w:type="pct"/>
            <w:vAlign w:val="center"/>
          </w:tcPr>
          <w:p w:rsidRPr="00875300" w:rsidR="00437708" w:rsidRDefault="007D4425" w14:paraId="7D990671" w14:textId="77777777">
            <w:pPr>
              <w:pStyle w:val="TableText"/>
              <w:rPr>
                <w:rFonts w:asciiTheme="majorHAnsi" w:hAnsiTheme="majorHAnsi" w:cstheme="majorHAnsi"/>
                <w:b/>
                <w:bCs/>
                <w:color w:val="000000"/>
                <w:sz w:val="20"/>
                <w:szCs w:val="20"/>
              </w:rPr>
            </w:pPr>
            <w:r w:rsidRPr="00875300">
              <w:rPr>
                <w:color w:val="000000"/>
                <w:sz w:val="20"/>
                <w:szCs w:val="20"/>
              </w:rPr>
              <w:t>Review and Approve All Submittals</w:t>
            </w:r>
          </w:p>
        </w:tc>
        <w:tc>
          <w:tcPr>
            <w:tcW w:w="756" w:type="pct"/>
            <w:vAlign w:val="center"/>
          </w:tcPr>
          <w:p w:rsidRPr="00875300" w:rsidR="00437708" w:rsidRDefault="00437708" w14:paraId="72991D53" w14:textId="2009BD18">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7706F827" w14:textId="0B644077">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616AEBDF" w14:textId="64722E3A">
            <w:pPr>
              <w:pStyle w:val="TableText"/>
              <w:keepNext/>
              <w:jc w:val="center"/>
              <w:rPr>
                <w:rFonts w:eastAsia="Times New Roman" w:asciiTheme="majorHAnsi" w:hAnsiTheme="majorHAnsi" w:cstheme="majorHAnsi"/>
                <w:bCs/>
                <w:iCs/>
                <w:sz w:val="20"/>
                <w:szCs w:val="20"/>
              </w:rPr>
            </w:pPr>
          </w:p>
        </w:tc>
      </w:tr>
      <w:tr w:rsidRPr="00F56C9B" w:rsidR="00612C5A" w:rsidTr="00EE17FA" w14:paraId="146CE93A" w14:textId="77777777">
        <w:tc>
          <w:tcPr>
            <w:tcW w:w="205" w:type="pct"/>
            <w:vAlign w:val="center"/>
          </w:tcPr>
          <w:p w:rsidRPr="00875300" w:rsidR="00437708" w:rsidRDefault="007D4425" w14:paraId="1FA478E6" w14:textId="77777777">
            <w:pPr>
              <w:pStyle w:val="TableText"/>
              <w:jc w:val="center"/>
              <w:rPr>
                <w:rFonts w:asciiTheme="majorHAnsi" w:hAnsiTheme="majorHAnsi" w:cstheme="majorHAnsi"/>
                <w:b/>
                <w:bCs/>
                <w:color w:val="000000"/>
                <w:sz w:val="20"/>
                <w:szCs w:val="20"/>
              </w:rPr>
            </w:pPr>
            <w:r w:rsidRPr="00875300">
              <w:rPr>
                <w:color w:val="000000"/>
                <w:sz w:val="20"/>
                <w:szCs w:val="20"/>
              </w:rPr>
              <w:t>13</w:t>
            </w:r>
          </w:p>
        </w:tc>
        <w:tc>
          <w:tcPr>
            <w:tcW w:w="1130" w:type="pct"/>
          </w:tcPr>
          <w:p w:rsidRPr="00875300" w:rsidR="00437708" w:rsidRDefault="007D4425" w14:paraId="03BEC32F"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Construction</w:t>
            </w:r>
          </w:p>
        </w:tc>
        <w:tc>
          <w:tcPr>
            <w:tcW w:w="1690" w:type="pct"/>
            <w:vAlign w:val="center"/>
          </w:tcPr>
          <w:p w:rsidRPr="00875300" w:rsidR="00437708" w:rsidRDefault="007D4425" w14:paraId="48529B52" w14:textId="77777777">
            <w:pPr>
              <w:pStyle w:val="TableText"/>
              <w:rPr>
                <w:rFonts w:asciiTheme="majorHAnsi" w:hAnsiTheme="majorHAnsi" w:cstheme="majorHAnsi"/>
                <w:b/>
                <w:bCs/>
                <w:color w:val="000000"/>
                <w:sz w:val="20"/>
                <w:szCs w:val="20"/>
              </w:rPr>
            </w:pPr>
            <w:r w:rsidRPr="00875300">
              <w:rPr>
                <w:color w:val="000000"/>
                <w:sz w:val="20"/>
                <w:szCs w:val="20"/>
              </w:rPr>
              <w:t>Cx Kick-off Meeting (Construction)</w:t>
            </w:r>
          </w:p>
        </w:tc>
        <w:tc>
          <w:tcPr>
            <w:tcW w:w="756" w:type="pct"/>
            <w:vAlign w:val="center"/>
          </w:tcPr>
          <w:p w:rsidRPr="00875300" w:rsidR="00437708" w:rsidRDefault="00437708" w14:paraId="241D69F0" w14:textId="0525FFB6">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1775EB2A" w14:textId="3A19A6EF">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21CB6EF8" w14:textId="30A80D79">
            <w:pPr>
              <w:pStyle w:val="TableText"/>
              <w:keepNext/>
              <w:jc w:val="center"/>
              <w:rPr>
                <w:rFonts w:eastAsia="Times New Roman" w:asciiTheme="majorHAnsi" w:hAnsiTheme="majorHAnsi" w:cstheme="majorHAnsi"/>
                <w:bCs/>
                <w:iCs/>
                <w:sz w:val="20"/>
                <w:szCs w:val="20"/>
              </w:rPr>
            </w:pPr>
          </w:p>
        </w:tc>
      </w:tr>
      <w:tr w:rsidRPr="00F56C9B" w:rsidR="00612C5A" w:rsidTr="00EE17FA" w14:paraId="03DCAD09" w14:textId="77777777">
        <w:tc>
          <w:tcPr>
            <w:tcW w:w="205" w:type="pct"/>
            <w:vAlign w:val="center"/>
          </w:tcPr>
          <w:p w:rsidRPr="00875300" w:rsidR="00437708" w:rsidRDefault="007D4425" w14:paraId="313C1456" w14:textId="77777777">
            <w:pPr>
              <w:pStyle w:val="TableText"/>
              <w:jc w:val="center"/>
              <w:rPr>
                <w:rFonts w:asciiTheme="majorHAnsi" w:hAnsiTheme="majorHAnsi" w:cstheme="majorHAnsi"/>
                <w:b/>
                <w:bCs/>
                <w:color w:val="000000"/>
                <w:sz w:val="20"/>
                <w:szCs w:val="20"/>
              </w:rPr>
            </w:pPr>
            <w:r w:rsidRPr="00875300">
              <w:rPr>
                <w:color w:val="000000"/>
                <w:sz w:val="20"/>
                <w:szCs w:val="20"/>
              </w:rPr>
              <w:t>14</w:t>
            </w:r>
          </w:p>
        </w:tc>
        <w:tc>
          <w:tcPr>
            <w:tcW w:w="1130" w:type="pct"/>
            <w:vAlign w:val="center"/>
          </w:tcPr>
          <w:p w:rsidRPr="00875300" w:rsidR="00437708" w:rsidRDefault="007D4425" w14:paraId="68E4FEE8"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Construction</w:t>
            </w:r>
          </w:p>
        </w:tc>
        <w:tc>
          <w:tcPr>
            <w:tcW w:w="1690" w:type="pct"/>
            <w:vAlign w:val="center"/>
          </w:tcPr>
          <w:p w:rsidRPr="00875300" w:rsidR="00437708" w:rsidRDefault="007D4425" w14:paraId="3413F80D" w14:textId="77777777">
            <w:pPr>
              <w:pStyle w:val="TableText"/>
              <w:rPr>
                <w:rFonts w:asciiTheme="majorHAnsi" w:hAnsiTheme="majorHAnsi" w:cstheme="majorHAnsi"/>
                <w:b/>
                <w:bCs/>
                <w:color w:val="000000"/>
                <w:sz w:val="20"/>
                <w:szCs w:val="20"/>
              </w:rPr>
            </w:pPr>
            <w:r w:rsidRPr="00875300">
              <w:rPr>
                <w:color w:val="000000"/>
                <w:sz w:val="20"/>
                <w:szCs w:val="20"/>
              </w:rPr>
              <w:t>Construction Inspections</w:t>
            </w:r>
          </w:p>
        </w:tc>
        <w:tc>
          <w:tcPr>
            <w:tcW w:w="756" w:type="pct"/>
            <w:vAlign w:val="center"/>
          </w:tcPr>
          <w:p w:rsidRPr="00875300" w:rsidR="00437708" w:rsidRDefault="00437708" w14:paraId="7D1FE888" w14:textId="3C5359FB">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4C289321" w14:textId="3FEB2E13">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4BA13E37" w14:textId="1DCF9747">
            <w:pPr>
              <w:pStyle w:val="TableText"/>
              <w:keepNext/>
              <w:jc w:val="center"/>
              <w:rPr>
                <w:rFonts w:eastAsia="Times New Roman" w:asciiTheme="majorHAnsi" w:hAnsiTheme="majorHAnsi" w:cstheme="majorHAnsi"/>
                <w:bCs/>
                <w:iCs/>
                <w:sz w:val="20"/>
                <w:szCs w:val="20"/>
              </w:rPr>
            </w:pPr>
          </w:p>
        </w:tc>
      </w:tr>
      <w:tr w:rsidRPr="00F56C9B" w:rsidR="00612C5A" w:rsidTr="00EE17FA" w14:paraId="502B0D06" w14:textId="77777777">
        <w:tc>
          <w:tcPr>
            <w:tcW w:w="205" w:type="pct"/>
            <w:vAlign w:val="center"/>
          </w:tcPr>
          <w:p w:rsidRPr="00875300" w:rsidR="00437708" w:rsidRDefault="007D4425" w14:paraId="43E6D8B5" w14:textId="77777777">
            <w:pPr>
              <w:pStyle w:val="TableText"/>
              <w:jc w:val="center"/>
              <w:rPr>
                <w:rFonts w:asciiTheme="majorHAnsi" w:hAnsiTheme="majorHAnsi" w:cstheme="majorHAnsi"/>
                <w:b/>
                <w:bCs/>
                <w:color w:val="000000"/>
                <w:sz w:val="20"/>
                <w:szCs w:val="20"/>
              </w:rPr>
            </w:pPr>
            <w:r w:rsidRPr="00875300">
              <w:rPr>
                <w:color w:val="000000"/>
                <w:sz w:val="20"/>
                <w:szCs w:val="20"/>
              </w:rPr>
              <w:t>15</w:t>
            </w:r>
          </w:p>
        </w:tc>
        <w:tc>
          <w:tcPr>
            <w:tcW w:w="1130" w:type="pct"/>
            <w:vAlign w:val="center"/>
          </w:tcPr>
          <w:p w:rsidRPr="00875300" w:rsidR="00437708" w:rsidRDefault="007D4425" w14:paraId="0A147891"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Construction</w:t>
            </w:r>
          </w:p>
        </w:tc>
        <w:tc>
          <w:tcPr>
            <w:tcW w:w="1690" w:type="pct"/>
            <w:vAlign w:val="center"/>
          </w:tcPr>
          <w:p w:rsidRPr="00875300" w:rsidR="00437708" w:rsidRDefault="007D4425" w14:paraId="4E61F9DD" w14:textId="77777777">
            <w:pPr>
              <w:pStyle w:val="TableText"/>
              <w:rPr>
                <w:rFonts w:asciiTheme="majorHAnsi" w:hAnsiTheme="majorHAnsi" w:cstheme="majorHAnsi"/>
                <w:b/>
                <w:bCs/>
                <w:color w:val="000000"/>
                <w:sz w:val="20"/>
                <w:szCs w:val="20"/>
              </w:rPr>
            </w:pPr>
            <w:r w:rsidRPr="00875300">
              <w:rPr>
                <w:color w:val="000000"/>
                <w:sz w:val="20"/>
                <w:szCs w:val="20"/>
              </w:rPr>
              <w:t>Complete Construction / Pre-Functional Testing Checklists</w:t>
            </w:r>
          </w:p>
        </w:tc>
        <w:tc>
          <w:tcPr>
            <w:tcW w:w="756" w:type="pct"/>
            <w:vAlign w:val="center"/>
          </w:tcPr>
          <w:p w:rsidRPr="00875300" w:rsidR="00437708" w:rsidRDefault="00437708" w14:paraId="1FBB6D0D" w14:textId="6082FF5D">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7453566C" w14:textId="47389398">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3C27711C" w14:textId="64AFCC2C">
            <w:pPr>
              <w:pStyle w:val="TableText"/>
              <w:keepNext/>
              <w:jc w:val="center"/>
              <w:rPr>
                <w:rFonts w:eastAsia="Times New Roman" w:asciiTheme="majorHAnsi" w:hAnsiTheme="majorHAnsi" w:cstheme="majorHAnsi"/>
                <w:bCs/>
                <w:iCs/>
                <w:sz w:val="20"/>
                <w:szCs w:val="20"/>
              </w:rPr>
            </w:pPr>
          </w:p>
        </w:tc>
      </w:tr>
      <w:tr w:rsidRPr="00F56C9B" w:rsidR="00612C5A" w:rsidTr="00EE17FA" w14:paraId="4CE513F4" w14:textId="77777777">
        <w:tc>
          <w:tcPr>
            <w:tcW w:w="205" w:type="pct"/>
            <w:vAlign w:val="center"/>
          </w:tcPr>
          <w:p w:rsidRPr="00875300" w:rsidR="00437708" w:rsidRDefault="007D4425" w14:paraId="1E9F6E75" w14:textId="77777777">
            <w:pPr>
              <w:pStyle w:val="TableText"/>
              <w:jc w:val="center"/>
              <w:rPr>
                <w:rFonts w:asciiTheme="majorHAnsi" w:hAnsiTheme="majorHAnsi" w:cstheme="majorHAnsi"/>
                <w:b/>
                <w:bCs/>
                <w:color w:val="000000"/>
                <w:sz w:val="20"/>
                <w:szCs w:val="20"/>
              </w:rPr>
            </w:pPr>
            <w:r w:rsidRPr="00875300">
              <w:rPr>
                <w:color w:val="000000"/>
                <w:sz w:val="20"/>
                <w:szCs w:val="20"/>
              </w:rPr>
              <w:t>16</w:t>
            </w:r>
          </w:p>
        </w:tc>
        <w:tc>
          <w:tcPr>
            <w:tcW w:w="1130" w:type="pct"/>
            <w:vAlign w:val="center"/>
          </w:tcPr>
          <w:p w:rsidRPr="00875300" w:rsidR="00437708" w:rsidRDefault="007D4425" w14:paraId="655D38B9"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Post-Construction</w:t>
            </w:r>
          </w:p>
        </w:tc>
        <w:tc>
          <w:tcPr>
            <w:tcW w:w="1690" w:type="pct"/>
            <w:vAlign w:val="center"/>
          </w:tcPr>
          <w:p w:rsidRPr="00875300" w:rsidR="00437708" w:rsidRDefault="007D4425" w14:paraId="4455F037" w14:textId="77777777">
            <w:pPr>
              <w:pStyle w:val="TableText"/>
              <w:rPr>
                <w:rFonts w:asciiTheme="majorHAnsi" w:hAnsiTheme="majorHAnsi" w:cstheme="majorHAnsi"/>
                <w:b/>
                <w:bCs/>
                <w:color w:val="000000"/>
                <w:sz w:val="20"/>
                <w:szCs w:val="20"/>
              </w:rPr>
            </w:pPr>
            <w:r w:rsidRPr="00875300">
              <w:rPr>
                <w:color w:val="000000"/>
                <w:sz w:val="20"/>
                <w:szCs w:val="20"/>
              </w:rPr>
              <w:t>Complete Functional Performance Testing</w:t>
            </w:r>
          </w:p>
        </w:tc>
        <w:tc>
          <w:tcPr>
            <w:tcW w:w="756" w:type="pct"/>
            <w:vAlign w:val="center"/>
          </w:tcPr>
          <w:p w:rsidRPr="00875300" w:rsidR="00437708" w:rsidRDefault="00437708" w14:paraId="2FED541C" w14:textId="70D0C45F">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3EC07FC0" w14:textId="2FF1F856">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79F1D0D2" w14:textId="1C8B8820">
            <w:pPr>
              <w:pStyle w:val="TableText"/>
              <w:keepNext/>
              <w:jc w:val="center"/>
              <w:rPr>
                <w:rFonts w:eastAsia="Times New Roman" w:asciiTheme="majorHAnsi" w:hAnsiTheme="majorHAnsi" w:cstheme="majorHAnsi"/>
                <w:bCs/>
                <w:iCs/>
                <w:sz w:val="20"/>
                <w:szCs w:val="20"/>
              </w:rPr>
            </w:pPr>
          </w:p>
        </w:tc>
      </w:tr>
      <w:tr w:rsidRPr="00F56C9B" w:rsidR="00612C5A" w:rsidTr="00EE17FA" w14:paraId="3EEF9928" w14:textId="77777777">
        <w:tc>
          <w:tcPr>
            <w:tcW w:w="205" w:type="pct"/>
            <w:vAlign w:val="center"/>
          </w:tcPr>
          <w:p w:rsidRPr="00875300" w:rsidR="00437708" w:rsidRDefault="007D4425" w14:paraId="0B3B67A9" w14:textId="77777777">
            <w:pPr>
              <w:pStyle w:val="TableText"/>
              <w:jc w:val="center"/>
              <w:rPr>
                <w:rFonts w:asciiTheme="majorHAnsi" w:hAnsiTheme="majorHAnsi" w:cstheme="majorHAnsi"/>
                <w:b/>
                <w:bCs/>
                <w:color w:val="000000"/>
                <w:sz w:val="20"/>
                <w:szCs w:val="20"/>
              </w:rPr>
            </w:pPr>
            <w:r w:rsidRPr="00875300">
              <w:rPr>
                <w:color w:val="000000"/>
                <w:sz w:val="20"/>
                <w:szCs w:val="20"/>
              </w:rPr>
              <w:t>17</w:t>
            </w:r>
          </w:p>
        </w:tc>
        <w:tc>
          <w:tcPr>
            <w:tcW w:w="1130" w:type="pct"/>
            <w:vAlign w:val="center"/>
          </w:tcPr>
          <w:p w:rsidRPr="00875300" w:rsidR="00437708" w:rsidRDefault="007D4425" w14:paraId="01048714"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Post-Construction</w:t>
            </w:r>
          </w:p>
        </w:tc>
        <w:tc>
          <w:tcPr>
            <w:tcW w:w="1690" w:type="pct"/>
            <w:vAlign w:val="center"/>
          </w:tcPr>
          <w:p w:rsidRPr="00875300" w:rsidR="00437708" w:rsidRDefault="007D4425" w14:paraId="25BEC516" w14:textId="77777777">
            <w:pPr>
              <w:pStyle w:val="TableText"/>
              <w:rPr>
                <w:rFonts w:asciiTheme="majorHAnsi" w:hAnsiTheme="majorHAnsi" w:cstheme="majorHAnsi"/>
                <w:b/>
                <w:bCs/>
                <w:color w:val="000000"/>
                <w:sz w:val="20"/>
                <w:szCs w:val="20"/>
              </w:rPr>
            </w:pPr>
            <w:r w:rsidRPr="00875300">
              <w:rPr>
                <w:color w:val="000000"/>
                <w:sz w:val="20"/>
                <w:szCs w:val="20"/>
              </w:rPr>
              <w:t>Complete O&amp;M and Systems Manual</w:t>
            </w:r>
          </w:p>
        </w:tc>
        <w:tc>
          <w:tcPr>
            <w:tcW w:w="756" w:type="pct"/>
            <w:vAlign w:val="center"/>
          </w:tcPr>
          <w:p w:rsidRPr="00875300" w:rsidR="00437708" w:rsidRDefault="00437708" w14:paraId="229BA706" w14:textId="6D91CFA9">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486361D7" w14:textId="6B711DD1">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27AD5055" w14:textId="140A5525">
            <w:pPr>
              <w:pStyle w:val="TableText"/>
              <w:keepNext/>
              <w:jc w:val="center"/>
              <w:rPr>
                <w:rFonts w:eastAsia="Times New Roman" w:asciiTheme="majorHAnsi" w:hAnsiTheme="majorHAnsi" w:cstheme="majorHAnsi"/>
                <w:bCs/>
                <w:iCs/>
                <w:sz w:val="20"/>
                <w:szCs w:val="20"/>
              </w:rPr>
            </w:pPr>
          </w:p>
        </w:tc>
      </w:tr>
      <w:tr w:rsidRPr="00F56C9B" w:rsidR="00612C5A" w:rsidTr="00EE17FA" w14:paraId="1683335A" w14:textId="77777777">
        <w:tc>
          <w:tcPr>
            <w:tcW w:w="205" w:type="pct"/>
            <w:vAlign w:val="center"/>
          </w:tcPr>
          <w:p w:rsidRPr="00875300" w:rsidR="00437708" w:rsidRDefault="007D4425" w14:paraId="08D369ED" w14:textId="77777777">
            <w:pPr>
              <w:pStyle w:val="TableText"/>
              <w:jc w:val="center"/>
              <w:rPr>
                <w:rFonts w:asciiTheme="majorHAnsi" w:hAnsiTheme="majorHAnsi" w:cstheme="majorHAnsi"/>
                <w:b/>
                <w:bCs/>
                <w:color w:val="000000"/>
                <w:sz w:val="20"/>
                <w:szCs w:val="20"/>
              </w:rPr>
            </w:pPr>
            <w:r w:rsidRPr="00875300">
              <w:rPr>
                <w:color w:val="000000"/>
                <w:sz w:val="20"/>
                <w:szCs w:val="20"/>
              </w:rPr>
              <w:t>18</w:t>
            </w:r>
          </w:p>
        </w:tc>
        <w:tc>
          <w:tcPr>
            <w:tcW w:w="1130" w:type="pct"/>
            <w:vAlign w:val="center"/>
          </w:tcPr>
          <w:p w:rsidRPr="00875300" w:rsidR="00437708" w:rsidRDefault="007D4425" w14:paraId="31936D22"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Post-Construction</w:t>
            </w:r>
          </w:p>
        </w:tc>
        <w:tc>
          <w:tcPr>
            <w:tcW w:w="1690" w:type="pct"/>
            <w:vAlign w:val="center"/>
          </w:tcPr>
          <w:p w:rsidRPr="00875300" w:rsidR="00437708" w:rsidRDefault="007D4425" w14:paraId="7FCE887D" w14:textId="77777777">
            <w:pPr>
              <w:pStyle w:val="TableText"/>
              <w:rPr>
                <w:rFonts w:asciiTheme="majorHAnsi" w:hAnsiTheme="majorHAnsi" w:cstheme="majorHAnsi"/>
                <w:b/>
                <w:bCs/>
                <w:color w:val="000000"/>
                <w:sz w:val="20"/>
                <w:szCs w:val="20"/>
              </w:rPr>
            </w:pPr>
            <w:r w:rsidRPr="00875300">
              <w:rPr>
                <w:color w:val="000000"/>
                <w:sz w:val="20"/>
                <w:szCs w:val="20"/>
              </w:rPr>
              <w:t>Complete Training Manual</w:t>
            </w:r>
          </w:p>
        </w:tc>
        <w:tc>
          <w:tcPr>
            <w:tcW w:w="756" w:type="pct"/>
            <w:vAlign w:val="center"/>
          </w:tcPr>
          <w:p w:rsidRPr="00875300" w:rsidR="00437708" w:rsidRDefault="00437708" w14:paraId="31572D21" w14:textId="795F0FDF">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786B1F6E" w14:textId="46B06D54">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40A1B400" w14:textId="0DD8869A">
            <w:pPr>
              <w:pStyle w:val="TableText"/>
              <w:keepNext/>
              <w:jc w:val="center"/>
              <w:rPr>
                <w:rFonts w:eastAsia="Times New Roman" w:asciiTheme="majorHAnsi" w:hAnsiTheme="majorHAnsi" w:cstheme="majorHAnsi"/>
                <w:bCs/>
                <w:iCs/>
                <w:sz w:val="20"/>
                <w:szCs w:val="20"/>
              </w:rPr>
            </w:pPr>
          </w:p>
        </w:tc>
      </w:tr>
      <w:tr w:rsidRPr="00F56C9B" w:rsidR="00612C5A" w:rsidTr="00EE17FA" w14:paraId="00BCC78E" w14:textId="77777777">
        <w:tc>
          <w:tcPr>
            <w:tcW w:w="205" w:type="pct"/>
            <w:vAlign w:val="center"/>
          </w:tcPr>
          <w:p w:rsidRPr="00875300" w:rsidR="00437708" w:rsidRDefault="007D4425" w14:paraId="4255C4E2" w14:textId="77777777">
            <w:pPr>
              <w:pStyle w:val="TableText"/>
              <w:jc w:val="center"/>
              <w:rPr>
                <w:color w:val="000000"/>
                <w:sz w:val="20"/>
                <w:szCs w:val="20"/>
              </w:rPr>
            </w:pPr>
            <w:r w:rsidRPr="00875300">
              <w:rPr>
                <w:color w:val="000000"/>
                <w:sz w:val="20"/>
                <w:szCs w:val="20"/>
              </w:rPr>
              <w:t>19</w:t>
            </w:r>
          </w:p>
        </w:tc>
        <w:tc>
          <w:tcPr>
            <w:tcW w:w="1130" w:type="pct"/>
            <w:vAlign w:val="center"/>
          </w:tcPr>
          <w:p w:rsidRPr="00875300" w:rsidR="00437708" w:rsidRDefault="007D4425" w14:paraId="6F6EECFD"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Post-Construction</w:t>
            </w:r>
          </w:p>
        </w:tc>
        <w:tc>
          <w:tcPr>
            <w:tcW w:w="1690" w:type="pct"/>
            <w:vAlign w:val="bottom"/>
          </w:tcPr>
          <w:p w:rsidRPr="00875300" w:rsidR="00437708" w:rsidRDefault="007D4425" w14:paraId="0D868C6A" w14:textId="77777777">
            <w:pPr>
              <w:pStyle w:val="TableText"/>
              <w:rPr>
                <w:color w:val="000000"/>
                <w:sz w:val="20"/>
                <w:szCs w:val="20"/>
              </w:rPr>
            </w:pPr>
            <w:r w:rsidRPr="00875300">
              <w:rPr>
                <w:color w:val="000000"/>
                <w:sz w:val="20"/>
                <w:szCs w:val="20"/>
              </w:rPr>
              <w:t>Conduct Maintenance Staff Training</w:t>
            </w:r>
          </w:p>
        </w:tc>
        <w:tc>
          <w:tcPr>
            <w:tcW w:w="756" w:type="pct"/>
            <w:vAlign w:val="center"/>
          </w:tcPr>
          <w:p w:rsidRPr="00875300" w:rsidR="00437708" w:rsidRDefault="00437708" w14:paraId="7DC58490" w14:textId="0D4AA3E4">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1D7B8226" w14:textId="072E10E4">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263CACC5" w14:textId="4EF0CE7A">
            <w:pPr>
              <w:pStyle w:val="TableText"/>
              <w:keepNext/>
              <w:jc w:val="center"/>
              <w:rPr>
                <w:rFonts w:eastAsia="Times New Roman" w:asciiTheme="majorHAnsi" w:hAnsiTheme="majorHAnsi" w:cstheme="majorHAnsi"/>
                <w:bCs/>
                <w:iCs/>
                <w:sz w:val="20"/>
                <w:szCs w:val="20"/>
              </w:rPr>
            </w:pPr>
          </w:p>
        </w:tc>
      </w:tr>
      <w:tr w:rsidRPr="00F56C9B" w:rsidR="00612C5A" w:rsidTr="00EE17FA" w14:paraId="5009FBC5" w14:textId="77777777">
        <w:tc>
          <w:tcPr>
            <w:tcW w:w="205" w:type="pct"/>
            <w:vAlign w:val="center"/>
          </w:tcPr>
          <w:p w:rsidRPr="00875300" w:rsidR="00437708" w:rsidRDefault="007D4425" w14:paraId="654038B9" w14:textId="77777777">
            <w:pPr>
              <w:pStyle w:val="TableText"/>
              <w:jc w:val="center"/>
              <w:rPr>
                <w:color w:val="000000"/>
                <w:sz w:val="20"/>
                <w:szCs w:val="20"/>
              </w:rPr>
            </w:pPr>
            <w:r w:rsidRPr="00875300">
              <w:rPr>
                <w:color w:val="000000"/>
                <w:sz w:val="20"/>
                <w:szCs w:val="20"/>
              </w:rPr>
              <w:t>20</w:t>
            </w:r>
          </w:p>
        </w:tc>
        <w:tc>
          <w:tcPr>
            <w:tcW w:w="1130" w:type="pct"/>
            <w:vAlign w:val="center"/>
          </w:tcPr>
          <w:p w:rsidRPr="00875300" w:rsidR="00437708" w:rsidRDefault="007D4425" w14:paraId="6BCCFC81"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Post-Construction</w:t>
            </w:r>
          </w:p>
        </w:tc>
        <w:tc>
          <w:tcPr>
            <w:tcW w:w="1690" w:type="pct"/>
            <w:vAlign w:val="bottom"/>
          </w:tcPr>
          <w:p w:rsidRPr="00875300" w:rsidR="00437708" w:rsidRDefault="007D4425" w14:paraId="31FFCA5D" w14:textId="77777777">
            <w:pPr>
              <w:pStyle w:val="TableText"/>
              <w:rPr>
                <w:color w:val="000000"/>
                <w:sz w:val="20"/>
                <w:szCs w:val="20"/>
              </w:rPr>
            </w:pPr>
            <w:r w:rsidRPr="00875300">
              <w:rPr>
                <w:color w:val="000000"/>
                <w:sz w:val="20"/>
                <w:szCs w:val="20"/>
              </w:rPr>
              <w:t>Project Completion</w:t>
            </w:r>
          </w:p>
        </w:tc>
        <w:tc>
          <w:tcPr>
            <w:tcW w:w="756" w:type="pct"/>
            <w:vAlign w:val="center"/>
          </w:tcPr>
          <w:p w:rsidRPr="00875300" w:rsidR="00437708" w:rsidRDefault="00437708" w14:paraId="3D032209" w14:textId="78AA06F0">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3C3D7B5A" w14:textId="1A1D7F51">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1DB1FB7F" w14:textId="037E29FD">
            <w:pPr>
              <w:pStyle w:val="TableText"/>
              <w:keepNext/>
              <w:jc w:val="center"/>
              <w:rPr>
                <w:rFonts w:eastAsia="Times New Roman" w:asciiTheme="majorHAnsi" w:hAnsiTheme="majorHAnsi" w:cstheme="majorHAnsi"/>
                <w:bCs/>
                <w:iCs/>
                <w:sz w:val="20"/>
                <w:szCs w:val="20"/>
              </w:rPr>
            </w:pPr>
          </w:p>
        </w:tc>
      </w:tr>
      <w:tr w:rsidRPr="00F56C9B" w:rsidR="00612C5A" w:rsidTr="00EE17FA" w14:paraId="12AC8EAE" w14:textId="77777777">
        <w:tc>
          <w:tcPr>
            <w:tcW w:w="205" w:type="pct"/>
            <w:vAlign w:val="center"/>
          </w:tcPr>
          <w:p w:rsidRPr="00875300" w:rsidR="00437708" w:rsidRDefault="007D4425" w14:paraId="2A0C9D18" w14:textId="77777777">
            <w:pPr>
              <w:pStyle w:val="TableText"/>
              <w:jc w:val="center"/>
              <w:rPr>
                <w:color w:val="000000"/>
                <w:sz w:val="20"/>
                <w:szCs w:val="20"/>
              </w:rPr>
            </w:pPr>
            <w:r w:rsidRPr="00875300">
              <w:rPr>
                <w:color w:val="000000"/>
                <w:sz w:val="20"/>
                <w:szCs w:val="20"/>
              </w:rPr>
              <w:t>21</w:t>
            </w:r>
          </w:p>
        </w:tc>
        <w:tc>
          <w:tcPr>
            <w:tcW w:w="1130" w:type="pct"/>
            <w:vAlign w:val="center"/>
          </w:tcPr>
          <w:p w:rsidRPr="00875300" w:rsidR="00437708" w:rsidRDefault="007D4425" w14:paraId="40F3641B"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Post-Construction</w:t>
            </w:r>
          </w:p>
        </w:tc>
        <w:tc>
          <w:tcPr>
            <w:tcW w:w="1690" w:type="pct"/>
            <w:vAlign w:val="bottom"/>
          </w:tcPr>
          <w:p w:rsidRPr="00875300" w:rsidR="00437708" w:rsidRDefault="007D4425" w14:paraId="54543719" w14:textId="77777777">
            <w:pPr>
              <w:pStyle w:val="TableText"/>
              <w:rPr>
                <w:color w:val="000000"/>
                <w:sz w:val="20"/>
                <w:szCs w:val="20"/>
              </w:rPr>
            </w:pPr>
            <w:r w:rsidRPr="00875300">
              <w:rPr>
                <w:color w:val="000000"/>
                <w:sz w:val="20"/>
                <w:szCs w:val="20"/>
              </w:rPr>
              <w:t>Address All Outstanding Issues and Discrepancies</w:t>
            </w:r>
          </w:p>
        </w:tc>
        <w:tc>
          <w:tcPr>
            <w:tcW w:w="756" w:type="pct"/>
            <w:vAlign w:val="center"/>
          </w:tcPr>
          <w:p w:rsidRPr="00875300" w:rsidR="00437708" w:rsidRDefault="00437708" w14:paraId="3DD2AB60" w14:textId="07FF1866">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56054DED" w14:textId="7AFE4738">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248B64F3" w14:textId="2DD90E17">
            <w:pPr>
              <w:pStyle w:val="TableText"/>
              <w:keepNext/>
              <w:jc w:val="center"/>
              <w:rPr>
                <w:rFonts w:eastAsia="Times New Roman" w:asciiTheme="majorHAnsi" w:hAnsiTheme="majorHAnsi" w:cstheme="majorHAnsi"/>
                <w:bCs/>
                <w:iCs/>
                <w:sz w:val="20"/>
                <w:szCs w:val="20"/>
              </w:rPr>
            </w:pPr>
          </w:p>
        </w:tc>
      </w:tr>
      <w:tr w:rsidRPr="00F56C9B" w:rsidR="00612C5A" w:rsidTr="00EE17FA" w14:paraId="08F19C74" w14:textId="77777777">
        <w:tc>
          <w:tcPr>
            <w:tcW w:w="205" w:type="pct"/>
            <w:vAlign w:val="center"/>
          </w:tcPr>
          <w:p w:rsidRPr="00875300" w:rsidR="00437708" w:rsidRDefault="007D4425" w14:paraId="00EA58DF" w14:textId="77777777">
            <w:pPr>
              <w:pStyle w:val="TableText"/>
              <w:jc w:val="center"/>
              <w:rPr>
                <w:color w:val="000000"/>
                <w:sz w:val="20"/>
                <w:szCs w:val="20"/>
              </w:rPr>
            </w:pPr>
            <w:r w:rsidRPr="00875300">
              <w:rPr>
                <w:color w:val="000000"/>
                <w:sz w:val="20"/>
                <w:szCs w:val="20"/>
              </w:rPr>
              <w:t>22</w:t>
            </w:r>
          </w:p>
        </w:tc>
        <w:tc>
          <w:tcPr>
            <w:tcW w:w="1130" w:type="pct"/>
            <w:vAlign w:val="center"/>
          </w:tcPr>
          <w:p w:rsidRPr="00875300" w:rsidR="00437708" w:rsidRDefault="007D4425" w14:paraId="39600435"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Post-Construction</w:t>
            </w:r>
          </w:p>
        </w:tc>
        <w:tc>
          <w:tcPr>
            <w:tcW w:w="1690" w:type="pct"/>
            <w:vAlign w:val="bottom"/>
          </w:tcPr>
          <w:p w:rsidRPr="00875300" w:rsidR="00437708" w:rsidRDefault="007D4425" w14:paraId="338E2AA4" w14:textId="77777777">
            <w:pPr>
              <w:pStyle w:val="TableText"/>
              <w:rPr>
                <w:color w:val="000000"/>
                <w:sz w:val="20"/>
                <w:szCs w:val="20"/>
              </w:rPr>
            </w:pPr>
            <w:r w:rsidRPr="00875300">
              <w:rPr>
                <w:color w:val="000000"/>
                <w:sz w:val="20"/>
                <w:szCs w:val="20"/>
              </w:rPr>
              <w:t>Warranty Review</w:t>
            </w:r>
          </w:p>
        </w:tc>
        <w:tc>
          <w:tcPr>
            <w:tcW w:w="756" w:type="pct"/>
            <w:vAlign w:val="center"/>
          </w:tcPr>
          <w:p w:rsidRPr="00875300" w:rsidR="00437708" w:rsidRDefault="00437708" w14:paraId="70069C28" w14:textId="7D228E75">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48A1AEC8" w14:textId="1DC72D53">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RDefault="00437708" w14:paraId="7DBAF90E" w14:textId="6057A7A4">
            <w:pPr>
              <w:pStyle w:val="TableText"/>
              <w:keepNext/>
              <w:jc w:val="center"/>
              <w:rPr>
                <w:rFonts w:eastAsia="Times New Roman" w:asciiTheme="majorHAnsi" w:hAnsiTheme="majorHAnsi" w:cstheme="majorHAnsi"/>
                <w:bCs/>
                <w:iCs/>
                <w:sz w:val="20"/>
                <w:szCs w:val="20"/>
              </w:rPr>
            </w:pPr>
          </w:p>
        </w:tc>
      </w:tr>
      <w:tr w:rsidRPr="00F56C9B" w:rsidR="00612C5A" w:rsidTr="00EE17FA" w14:paraId="0A3C5A19" w14:textId="77777777">
        <w:tc>
          <w:tcPr>
            <w:tcW w:w="205" w:type="pct"/>
            <w:vAlign w:val="center"/>
          </w:tcPr>
          <w:p w:rsidRPr="00875300" w:rsidR="00437708" w:rsidRDefault="007D4425" w14:paraId="380BC61D" w14:textId="77777777">
            <w:pPr>
              <w:pStyle w:val="TableText"/>
              <w:jc w:val="center"/>
              <w:rPr>
                <w:color w:val="000000"/>
                <w:sz w:val="20"/>
                <w:szCs w:val="20"/>
              </w:rPr>
            </w:pPr>
            <w:r w:rsidRPr="00875300">
              <w:rPr>
                <w:color w:val="000000"/>
                <w:sz w:val="20"/>
                <w:szCs w:val="20"/>
              </w:rPr>
              <w:t>23</w:t>
            </w:r>
          </w:p>
        </w:tc>
        <w:tc>
          <w:tcPr>
            <w:tcW w:w="1130" w:type="pct"/>
            <w:vAlign w:val="center"/>
          </w:tcPr>
          <w:p w:rsidRPr="00875300" w:rsidR="00437708" w:rsidRDefault="007D4425" w14:paraId="36BC1450" w14:textId="77777777">
            <w:pPr>
              <w:pStyle w:val="TableText"/>
              <w:jc w:val="center"/>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Post-Construction</w:t>
            </w:r>
          </w:p>
        </w:tc>
        <w:tc>
          <w:tcPr>
            <w:tcW w:w="1690" w:type="pct"/>
            <w:vAlign w:val="bottom"/>
          </w:tcPr>
          <w:p w:rsidRPr="00875300" w:rsidR="00437708" w:rsidRDefault="007D4425" w14:paraId="6864095E" w14:textId="77777777">
            <w:pPr>
              <w:pStyle w:val="TableText"/>
              <w:rPr>
                <w:color w:val="000000"/>
                <w:sz w:val="20"/>
                <w:szCs w:val="20"/>
              </w:rPr>
            </w:pPr>
            <w:r w:rsidRPr="00875300">
              <w:rPr>
                <w:color w:val="000000"/>
                <w:sz w:val="20"/>
                <w:szCs w:val="20"/>
              </w:rPr>
              <w:t xml:space="preserve">Finalize Cx Report </w:t>
            </w:r>
          </w:p>
        </w:tc>
        <w:tc>
          <w:tcPr>
            <w:tcW w:w="756" w:type="pct"/>
            <w:vAlign w:val="center"/>
          </w:tcPr>
          <w:p w:rsidRPr="00875300" w:rsidR="00437708" w:rsidRDefault="00437708" w14:paraId="60C83FDA" w14:textId="0EDD0302">
            <w:pPr>
              <w:pStyle w:val="TableText"/>
              <w:keepNext/>
              <w:jc w:val="center"/>
              <w:rPr>
                <w:rFonts w:eastAsia="Times New Roman" w:asciiTheme="majorHAnsi" w:hAnsiTheme="majorHAnsi" w:cstheme="majorHAnsi"/>
                <w:bCs/>
                <w:iCs/>
                <w:sz w:val="20"/>
                <w:szCs w:val="20"/>
              </w:rPr>
            </w:pPr>
          </w:p>
        </w:tc>
        <w:tc>
          <w:tcPr>
            <w:tcW w:w="631" w:type="pct"/>
            <w:vAlign w:val="center"/>
          </w:tcPr>
          <w:p w:rsidRPr="00875300" w:rsidR="00437708" w:rsidRDefault="00437708" w14:paraId="7D466CD4" w14:textId="3280B643">
            <w:pPr>
              <w:pStyle w:val="TableText"/>
              <w:keepNext/>
              <w:jc w:val="center"/>
              <w:rPr>
                <w:rFonts w:eastAsia="Times New Roman" w:asciiTheme="majorHAnsi" w:hAnsiTheme="majorHAnsi" w:cstheme="majorHAnsi"/>
                <w:bCs/>
                <w:iCs/>
                <w:sz w:val="20"/>
                <w:szCs w:val="20"/>
              </w:rPr>
            </w:pPr>
          </w:p>
        </w:tc>
        <w:tc>
          <w:tcPr>
            <w:tcW w:w="588" w:type="pct"/>
            <w:vAlign w:val="center"/>
          </w:tcPr>
          <w:p w:rsidRPr="00875300" w:rsidR="00437708" w:rsidP="00612C5A" w:rsidRDefault="00437708" w14:paraId="11C9EAAB" w14:textId="31C01F62">
            <w:pPr>
              <w:pStyle w:val="TableText"/>
              <w:keepNext/>
              <w:jc w:val="center"/>
              <w:rPr>
                <w:rFonts w:eastAsia="Times New Roman" w:asciiTheme="majorHAnsi" w:hAnsiTheme="majorHAnsi" w:cstheme="majorHAnsi"/>
                <w:bCs/>
                <w:iCs/>
                <w:sz w:val="20"/>
                <w:szCs w:val="20"/>
              </w:rPr>
            </w:pPr>
          </w:p>
        </w:tc>
      </w:tr>
    </w:tbl>
    <w:p w:rsidRPr="005D433D" w:rsidR="00437708" w:rsidP="00612C5A" w:rsidRDefault="007D4425" w14:paraId="3EB02AEA" w14:textId="1B58CA67">
      <w:pPr>
        <w:pStyle w:val="Caption"/>
        <w:rPr>
          <w:color w:val="FF372F"/>
        </w:rPr>
      </w:pPr>
      <w:bookmarkStart w:name="_Toc233617473" w:id="76"/>
      <w:r>
        <w:t xml:space="preserve">Table </w:t>
      </w:r>
      <w:r>
        <w:fldChar w:fldCharType="begin"/>
      </w:r>
      <w:r>
        <w:instrText xml:space="preserve"> SEQ Table \* ARABIC </w:instrText>
      </w:r>
      <w:r>
        <w:fldChar w:fldCharType="separate"/>
      </w:r>
      <w:r>
        <w:rPr>
          <w:noProof/>
        </w:rPr>
        <w:t>7</w:t>
      </w:r>
      <w:r>
        <w:fldChar w:fldCharType="end"/>
      </w:r>
      <w:r>
        <w:t>. Cx Schedule</w:t>
      </w:r>
      <w:bookmarkEnd w:id="76"/>
    </w:p>
    <w:p w:rsidR="00437708" w:rsidP="004C116C" w:rsidRDefault="00437708" w14:paraId="09A12DA8" w14:textId="77777777">
      <w:pPr>
        <w:pStyle w:val="BodyText"/>
      </w:pPr>
    </w:p>
    <w:p w:rsidRPr="00DA22BF" w:rsidR="00437708" w:rsidP="004C116C" w:rsidRDefault="00437708" w14:paraId="74D262F4" w14:textId="77777777">
      <w:pPr>
        <w:pStyle w:val="BodyText"/>
      </w:pPr>
    </w:p>
    <w:p w:rsidR="00437708" w:rsidRDefault="007D4425" w14:paraId="02293621" w14:textId="43F3585E">
      <w:pPr>
        <w:pStyle w:val="BodyText"/>
        <w:spacing w:after="200" w:line="276" w:lineRule="auto"/>
        <w:rPr>
          <w:rFonts w:cstheme="minorHAnsi"/>
          <w:color w:val="000000"/>
          <w:sz w:val="21"/>
          <w:lang w:eastAsia="zh-CN"/>
        </w:rPr>
      </w:pPr>
      <w:r>
        <w:br w:type="page"/>
      </w:r>
    </w:p>
    <w:p w:rsidR="00437708" w:rsidP="003B16E8" w:rsidRDefault="007D4425" w14:paraId="6991E583" w14:textId="34B24583">
      <w:pPr>
        <w:pStyle w:val="Heading1"/>
      </w:pPr>
      <w:bookmarkStart w:name="_Toc197262108" w:id="77"/>
      <w:bookmarkStart w:name="_Toc233630962" w:id="78"/>
      <w:r>
        <w:t>Issues and Resolutions Log</w:t>
      </w:r>
      <w:bookmarkEnd w:id="77"/>
      <w:bookmarkEnd w:id="78"/>
    </w:p>
    <w:p w:rsidR="00437708" w:rsidP="000B685F" w:rsidRDefault="007D4425" w14:paraId="64C7E045" w14:textId="74DE44E7">
      <w:pPr>
        <w:pStyle w:val="BodyText"/>
      </w:pPr>
      <w:r>
        <w:t xml:space="preserve">The issues and resolution log </w:t>
      </w:r>
      <w:proofErr w:type="gramStart"/>
      <w:r>
        <w:t>serves</w:t>
      </w:r>
      <w:proofErr w:type="gramEnd"/>
      <w:r>
        <w:t xml:space="preserve"> as a centralized record for tracking and managing Cx-related issues that arise throughout the project. This log facilitates clear communication among project stakeholders, documents identified deficiencies and tracks corrective actions to support project completion in alignment with the OPR, BOD, and design intent.</w:t>
      </w:r>
    </w:p>
    <w:p w:rsidR="00437708" w:rsidP="000B685F" w:rsidRDefault="007D4425" w14:paraId="2ABCA1FC" w14:textId="6611088B">
      <w:pPr>
        <w:pStyle w:val="BodyText"/>
      </w:pPr>
      <w:r>
        <w:t xml:space="preserve">All significant issues </w:t>
      </w:r>
      <w:proofErr w:type="gramStart"/>
      <w:r>
        <w:t>impacting building</w:t>
      </w:r>
      <w:proofErr w:type="gramEnd"/>
      <w:r>
        <w:t xml:space="preserve"> energy performance must be resolved prior to the approval of the commissioning report.</w:t>
      </w:r>
    </w:p>
    <w:p w:rsidR="00437708" w:rsidP="000B685F" w:rsidRDefault="007D4425" w14:paraId="25DB629F" w14:textId="2B4CED5F">
      <w:pPr>
        <w:pStyle w:val="BodyText"/>
      </w:pPr>
      <w:r>
        <w:t>The CxA will document the issue resolution process using the following format:</w:t>
      </w:r>
    </w:p>
    <w:p w:rsidR="00437708" w:rsidP="000B685F" w:rsidRDefault="007D4425" w14:paraId="69B4F999" w14:textId="686CC351">
      <w:pPr>
        <w:pStyle w:val="BodyText"/>
      </w:pPr>
      <w:r>
        <w:rPr>
          <w:color w:val="FF372F"/>
        </w:rPr>
        <w:t>&lt;Replace template with company’s standard issues and resolution log&gt;</w:t>
      </w:r>
    </w:p>
    <w:tbl>
      <w:tblPr>
        <w:tblStyle w:val="WSPStandard"/>
        <w:tblW w:w="5000" w:type="pct"/>
        <w:tblLook w:val="04A0" w:firstRow="1" w:lastRow="0" w:firstColumn="1" w:lastColumn="0" w:noHBand="0" w:noVBand="1"/>
      </w:tblPr>
      <w:tblGrid>
        <w:gridCol w:w="2228"/>
        <w:gridCol w:w="1780"/>
        <w:gridCol w:w="1868"/>
        <w:gridCol w:w="1316"/>
        <w:gridCol w:w="464"/>
        <w:gridCol w:w="1694"/>
      </w:tblGrid>
      <w:tr w:rsidR="009E118F" w14:paraId="5C15AD19" w14:textId="77777777">
        <w:trPr>
          <w:cnfStyle w:val="100000000000" w:firstRow="1" w:lastRow="0" w:firstColumn="0" w:lastColumn="0" w:oddVBand="0" w:evenVBand="0" w:oddHBand="0" w:evenHBand="0" w:firstRowFirstColumn="0" w:firstRowLastColumn="0" w:lastRowFirstColumn="0" w:lastRowLastColumn="0"/>
        </w:trPr>
        <w:tc>
          <w:tcPr>
            <w:tcW w:w="2143" w:type="pct"/>
            <w:gridSpan w:val="2"/>
          </w:tcPr>
          <w:p w:rsidRPr="00875300" w:rsidR="00437708" w:rsidRDefault="007D4425" w14:paraId="621C1F22" w14:textId="77777777">
            <w:pPr>
              <w:pStyle w:val="TableText"/>
              <w:rPr>
                <w:b w:val="0"/>
                <w:sz w:val="20"/>
                <w:szCs w:val="20"/>
              </w:rPr>
            </w:pPr>
            <w:r w:rsidRPr="00875300">
              <w:rPr>
                <w:sz w:val="20"/>
                <w:szCs w:val="20"/>
              </w:rPr>
              <w:t>Issue ID</w:t>
            </w:r>
          </w:p>
        </w:tc>
        <w:tc>
          <w:tcPr>
            <w:tcW w:w="999" w:type="pct"/>
          </w:tcPr>
          <w:p w:rsidRPr="00875300" w:rsidR="00437708" w:rsidRDefault="007D4425" w14:paraId="6BE33F01" w14:textId="77777777">
            <w:pPr>
              <w:pStyle w:val="TableText"/>
              <w:rPr>
                <w:b w:val="0"/>
                <w:sz w:val="20"/>
                <w:szCs w:val="20"/>
              </w:rPr>
            </w:pPr>
            <w:r w:rsidRPr="00875300">
              <w:rPr>
                <w:sz w:val="20"/>
                <w:szCs w:val="20"/>
              </w:rPr>
              <w:t>Location</w:t>
            </w:r>
          </w:p>
        </w:tc>
        <w:tc>
          <w:tcPr>
            <w:tcW w:w="1858" w:type="pct"/>
            <w:gridSpan w:val="3"/>
          </w:tcPr>
          <w:p w:rsidRPr="00875300" w:rsidR="00437708" w:rsidRDefault="007D4425" w14:paraId="07F4F989" w14:textId="77777777">
            <w:pPr>
              <w:pStyle w:val="TableText"/>
              <w:rPr>
                <w:b w:val="0"/>
                <w:sz w:val="20"/>
                <w:szCs w:val="20"/>
              </w:rPr>
            </w:pPr>
            <w:r w:rsidRPr="00875300">
              <w:rPr>
                <w:rFonts w:eastAsia="Times New Roman" w:asciiTheme="majorHAnsi" w:hAnsiTheme="majorHAnsi" w:cstheme="majorHAnsi"/>
                <w:b w:val="0"/>
                <w:iCs/>
                <w:sz w:val="20"/>
                <w:szCs w:val="20"/>
              </w:rPr>
              <w:t>Building name, space type, room number, etc.</w:t>
            </w:r>
          </w:p>
        </w:tc>
      </w:tr>
      <w:tr w:rsidRPr="004C2270" w:rsidR="009E118F" w14:paraId="73E96941" w14:textId="77777777">
        <w:tc>
          <w:tcPr>
            <w:tcW w:w="1191" w:type="pct"/>
            <w:vAlign w:val="center"/>
          </w:tcPr>
          <w:p w:rsidRPr="00875300" w:rsidR="00437708" w:rsidRDefault="007D4425" w14:paraId="469E77FD" w14:textId="77777777">
            <w:pPr>
              <w:pStyle w:val="TableText"/>
              <w:spacing w:before="0" w:after="0"/>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Date Identified</w:t>
            </w:r>
          </w:p>
        </w:tc>
        <w:tc>
          <w:tcPr>
            <w:tcW w:w="952" w:type="pct"/>
            <w:vAlign w:val="center"/>
          </w:tcPr>
          <w:p w:rsidRPr="00875300" w:rsidR="00437708" w:rsidRDefault="00437708" w14:paraId="486E11EE" w14:textId="77777777">
            <w:pPr>
              <w:pStyle w:val="TableText"/>
              <w:spacing w:before="0" w:after="0"/>
              <w:rPr>
                <w:rFonts w:asciiTheme="majorHAnsi" w:hAnsiTheme="majorHAnsi" w:cstheme="majorHAnsi"/>
                <w:b/>
                <w:bCs/>
                <w:color w:val="000000"/>
                <w:sz w:val="20"/>
                <w:szCs w:val="20"/>
              </w:rPr>
            </w:pPr>
          </w:p>
        </w:tc>
        <w:tc>
          <w:tcPr>
            <w:tcW w:w="999" w:type="pct"/>
            <w:vAlign w:val="center"/>
          </w:tcPr>
          <w:p w:rsidRPr="00875300" w:rsidR="00437708" w:rsidRDefault="007D4425" w14:paraId="41B2BC51" w14:textId="77777777">
            <w:pPr>
              <w:pStyle w:val="TableText"/>
              <w:spacing w:before="0" w:after="0"/>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Resolution Date</w:t>
            </w:r>
          </w:p>
        </w:tc>
        <w:tc>
          <w:tcPr>
            <w:tcW w:w="1858" w:type="pct"/>
            <w:gridSpan w:val="3"/>
          </w:tcPr>
          <w:p w:rsidRPr="00875300" w:rsidR="00437708" w:rsidRDefault="00437708" w14:paraId="00EF35A3" w14:textId="77777777">
            <w:pPr>
              <w:pStyle w:val="TableText"/>
              <w:spacing w:before="0" w:after="0"/>
              <w:rPr>
                <w:rFonts w:asciiTheme="majorHAnsi" w:hAnsiTheme="majorHAnsi" w:cstheme="majorHAnsi"/>
                <w:b/>
                <w:bCs/>
                <w:color w:val="000000"/>
                <w:sz w:val="20"/>
                <w:szCs w:val="20"/>
              </w:rPr>
            </w:pPr>
          </w:p>
        </w:tc>
      </w:tr>
      <w:tr w:rsidRPr="004C2270" w:rsidR="009E118F" w14:paraId="770456D8" w14:textId="77777777">
        <w:tc>
          <w:tcPr>
            <w:tcW w:w="1191" w:type="pct"/>
            <w:vAlign w:val="center"/>
          </w:tcPr>
          <w:p w:rsidRPr="00875300" w:rsidR="00437708" w:rsidRDefault="007D4425" w14:paraId="5C77E7E9" w14:textId="77777777">
            <w:pPr>
              <w:pStyle w:val="TableText"/>
              <w:spacing w:before="0" w:after="0"/>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System ID</w:t>
            </w:r>
          </w:p>
        </w:tc>
        <w:tc>
          <w:tcPr>
            <w:tcW w:w="952" w:type="pct"/>
            <w:vAlign w:val="center"/>
          </w:tcPr>
          <w:p w:rsidRPr="00875300" w:rsidR="00437708" w:rsidRDefault="00437708" w14:paraId="7F08C06A" w14:textId="77777777">
            <w:pPr>
              <w:pStyle w:val="TableText"/>
              <w:spacing w:before="0" w:after="0"/>
              <w:rPr>
                <w:rFonts w:asciiTheme="majorHAnsi" w:hAnsiTheme="majorHAnsi" w:cstheme="majorHAnsi"/>
                <w:b/>
                <w:bCs/>
                <w:color w:val="000000"/>
                <w:sz w:val="20"/>
                <w:szCs w:val="20"/>
              </w:rPr>
            </w:pPr>
          </w:p>
        </w:tc>
        <w:tc>
          <w:tcPr>
            <w:tcW w:w="999" w:type="pct"/>
            <w:vAlign w:val="center"/>
          </w:tcPr>
          <w:p w:rsidRPr="00875300" w:rsidR="00437708" w:rsidRDefault="007D4425" w14:paraId="0DCA9C7F" w14:textId="77777777">
            <w:pPr>
              <w:pStyle w:val="TableText"/>
              <w:spacing w:before="0" w:after="0"/>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System Description</w:t>
            </w:r>
          </w:p>
        </w:tc>
        <w:tc>
          <w:tcPr>
            <w:tcW w:w="1858" w:type="pct"/>
            <w:gridSpan w:val="3"/>
          </w:tcPr>
          <w:p w:rsidRPr="00875300" w:rsidR="00437708" w:rsidRDefault="007D4425" w14:paraId="30E25C86" w14:textId="77777777">
            <w:pPr>
              <w:pStyle w:val="TableText"/>
              <w:spacing w:before="0" w:after="0"/>
              <w:rPr>
                <w:rFonts w:asciiTheme="majorHAnsi" w:hAnsiTheme="majorHAnsi" w:cstheme="majorHAnsi"/>
                <w:b/>
                <w:bCs/>
                <w:color w:val="000000"/>
                <w:sz w:val="20"/>
                <w:szCs w:val="20"/>
              </w:rPr>
            </w:pPr>
            <w:r w:rsidRPr="00875300">
              <w:rPr>
                <w:rFonts w:eastAsia="Times New Roman" w:asciiTheme="majorHAnsi" w:hAnsiTheme="majorHAnsi" w:cstheme="majorHAnsi"/>
                <w:bCs/>
                <w:iCs/>
                <w:sz w:val="20"/>
                <w:szCs w:val="20"/>
              </w:rPr>
              <w:t>Description of the affected system or equipment</w:t>
            </w:r>
          </w:p>
        </w:tc>
      </w:tr>
      <w:tr w:rsidRPr="004C2270" w:rsidR="009E118F" w14:paraId="204359D0" w14:textId="77777777">
        <w:tc>
          <w:tcPr>
            <w:tcW w:w="1191" w:type="pct"/>
            <w:vAlign w:val="center"/>
          </w:tcPr>
          <w:p w:rsidRPr="00875300" w:rsidR="00437708" w:rsidRDefault="007D4425" w14:paraId="7C849852" w14:textId="77777777">
            <w:pPr>
              <w:pStyle w:val="TableText"/>
              <w:spacing w:before="0" w:after="0"/>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Manufacturer</w:t>
            </w:r>
          </w:p>
        </w:tc>
        <w:tc>
          <w:tcPr>
            <w:tcW w:w="952" w:type="pct"/>
            <w:vAlign w:val="center"/>
          </w:tcPr>
          <w:p w:rsidRPr="00875300" w:rsidR="00437708" w:rsidRDefault="00437708" w14:paraId="05D48BBC" w14:textId="77777777">
            <w:pPr>
              <w:pStyle w:val="TableText"/>
              <w:spacing w:before="0" w:after="0"/>
              <w:rPr>
                <w:rFonts w:asciiTheme="majorHAnsi" w:hAnsiTheme="majorHAnsi" w:cstheme="majorHAnsi"/>
                <w:b/>
                <w:bCs/>
                <w:color w:val="000000"/>
                <w:sz w:val="20"/>
                <w:szCs w:val="20"/>
              </w:rPr>
            </w:pPr>
          </w:p>
        </w:tc>
        <w:tc>
          <w:tcPr>
            <w:tcW w:w="999" w:type="pct"/>
            <w:vAlign w:val="center"/>
          </w:tcPr>
          <w:p w:rsidRPr="00875300" w:rsidR="00437708" w:rsidRDefault="007D4425" w14:paraId="46016E35" w14:textId="77777777">
            <w:pPr>
              <w:pStyle w:val="TableText"/>
              <w:spacing w:before="0" w:after="0"/>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Model Number</w:t>
            </w:r>
          </w:p>
        </w:tc>
        <w:tc>
          <w:tcPr>
            <w:tcW w:w="1858" w:type="pct"/>
            <w:gridSpan w:val="3"/>
          </w:tcPr>
          <w:p w:rsidRPr="00875300" w:rsidR="00437708" w:rsidRDefault="00437708" w14:paraId="3FEDC8F6" w14:textId="77777777">
            <w:pPr>
              <w:pStyle w:val="TableText"/>
              <w:spacing w:before="0" w:after="0"/>
              <w:rPr>
                <w:rFonts w:asciiTheme="majorHAnsi" w:hAnsiTheme="majorHAnsi" w:cstheme="majorHAnsi"/>
                <w:b/>
                <w:bCs/>
                <w:color w:val="000000"/>
                <w:sz w:val="20"/>
                <w:szCs w:val="20"/>
              </w:rPr>
            </w:pPr>
          </w:p>
        </w:tc>
      </w:tr>
      <w:tr w:rsidRPr="004C2270" w:rsidR="009E118F" w14:paraId="2117F10A" w14:textId="77777777">
        <w:tc>
          <w:tcPr>
            <w:tcW w:w="1191" w:type="pct"/>
            <w:vAlign w:val="center"/>
          </w:tcPr>
          <w:p w:rsidRPr="00875300" w:rsidR="00437708" w:rsidRDefault="007D4425" w14:paraId="52D94F3D" w14:textId="77777777">
            <w:pPr>
              <w:pStyle w:val="TableText"/>
              <w:spacing w:before="0" w:after="0"/>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Description of Issues</w:t>
            </w:r>
          </w:p>
        </w:tc>
        <w:tc>
          <w:tcPr>
            <w:tcW w:w="3809" w:type="pct"/>
            <w:gridSpan w:val="5"/>
          </w:tcPr>
          <w:p w:rsidRPr="00875300" w:rsidR="00437708" w:rsidRDefault="007D4425" w14:paraId="75C1A65B" w14:textId="77777777">
            <w:pPr>
              <w:pStyle w:val="TableText"/>
              <w:spacing w:before="0" w:after="0"/>
              <w:rPr>
                <w:rFonts w:asciiTheme="majorHAnsi" w:hAnsiTheme="majorHAnsi" w:cstheme="majorHAnsi"/>
                <w:b/>
                <w:bCs/>
                <w:color w:val="000000"/>
                <w:sz w:val="20"/>
                <w:szCs w:val="20"/>
              </w:rPr>
            </w:pPr>
            <w:r w:rsidRPr="00875300">
              <w:rPr>
                <w:rFonts w:eastAsia="Times New Roman" w:asciiTheme="majorHAnsi" w:hAnsiTheme="majorHAnsi" w:cstheme="majorHAnsi"/>
                <w:bCs/>
                <w:iCs/>
                <w:sz w:val="20"/>
                <w:szCs w:val="20"/>
              </w:rPr>
              <w:t>A clear, concise explanation of the problem, including observed performance deficiencies, deviations from specifications, or installation errors</w:t>
            </w:r>
          </w:p>
        </w:tc>
      </w:tr>
      <w:tr w:rsidRPr="009D4615" w:rsidR="009E118F" w14:paraId="25C0C754" w14:textId="77777777">
        <w:trPr>
          <w:trHeight w:val="584"/>
        </w:trPr>
        <w:tc>
          <w:tcPr>
            <w:tcW w:w="1191" w:type="pct"/>
            <w:vAlign w:val="center"/>
          </w:tcPr>
          <w:p w:rsidRPr="00875300" w:rsidR="00437708" w:rsidRDefault="007D4425" w14:paraId="2E86C967" w14:textId="77777777">
            <w:pPr>
              <w:pStyle w:val="TableText"/>
              <w:rPr>
                <w:b/>
                <w:bCs/>
                <w:sz w:val="20"/>
                <w:szCs w:val="20"/>
              </w:rPr>
            </w:pPr>
            <w:r w:rsidRPr="00875300">
              <w:rPr>
                <w:b/>
                <w:bCs/>
                <w:sz w:val="20"/>
                <w:szCs w:val="20"/>
              </w:rPr>
              <w:t>Phase</w:t>
            </w:r>
          </w:p>
        </w:tc>
        <w:tc>
          <w:tcPr>
            <w:tcW w:w="952" w:type="pct"/>
            <w:vAlign w:val="center"/>
          </w:tcPr>
          <w:p w:rsidRPr="00875300" w:rsidR="00437708" w:rsidRDefault="007D4425" w14:paraId="03E933D0" w14:textId="77777777">
            <w:pPr>
              <w:pStyle w:val="TableText"/>
              <w:rPr>
                <w:b/>
                <w:bCs/>
                <w:sz w:val="20"/>
                <w:szCs w:val="20"/>
              </w:rPr>
            </w:pPr>
            <w:r w:rsidRPr="00875300">
              <w:rPr>
                <w:b/>
                <w:bCs/>
                <w:sz w:val="20"/>
                <w:szCs w:val="20"/>
              </w:rPr>
              <w:t>Root Cause</w:t>
            </w:r>
          </w:p>
        </w:tc>
        <w:tc>
          <w:tcPr>
            <w:tcW w:w="999" w:type="pct"/>
            <w:vAlign w:val="center"/>
          </w:tcPr>
          <w:p w:rsidRPr="00875300" w:rsidR="00437708" w:rsidRDefault="007D4425" w14:paraId="2475594D" w14:textId="77777777">
            <w:pPr>
              <w:pStyle w:val="TableText"/>
              <w:rPr>
                <w:b/>
                <w:bCs/>
                <w:sz w:val="20"/>
                <w:szCs w:val="20"/>
              </w:rPr>
            </w:pPr>
            <w:r w:rsidRPr="00875300">
              <w:rPr>
                <w:b/>
                <w:bCs/>
                <w:sz w:val="20"/>
                <w:szCs w:val="20"/>
              </w:rPr>
              <w:t>Priority Level</w:t>
            </w:r>
          </w:p>
        </w:tc>
        <w:tc>
          <w:tcPr>
            <w:tcW w:w="952" w:type="pct"/>
            <w:gridSpan w:val="2"/>
            <w:vAlign w:val="center"/>
          </w:tcPr>
          <w:p w:rsidRPr="00875300" w:rsidR="00437708" w:rsidRDefault="007D4425" w14:paraId="44EFB54A" w14:textId="77777777">
            <w:pPr>
              <w:pStyle w:val="TableText"/>
              <w:rPr>
                <w:b/>
                <w:bCs/>
                <w:sz w:val="20"/>
                <w:szCs w:val="20"/>
              </w:rPr>
            </w:pPr>
            <w:r w:rsidRPr="00875300">
              <w:rPr>
                <w:b/>
                <w:bCs/>
                <w:sz w:val="20"/>
                <w:szCs w:val="20"/>
              </w:rPr>
              <w:t>Responsible Party</w:t>
            </w:r>
          </w:p>
        </w:tc>
        <w:tc>
          <w:tcPr>
            <w:tcW w:w="906" w:type="pct"/>
            <w:vAlign w:val="center"/>
          </w:tcPr>
          <w:p w:rsidRPr="00875300" w:rsidR="00437708" w:rsidRDefault="007D4425" w14:paraId="3B0ABB50" w14:textId="77777777">
            <w:pPr>
              <w:pStyle w:val="TableText"/>
              <w:rPr>
                <w:b/>
                <w:bCs/>
                <w:sz w:val="20"/>
                <w:szCs w:val="20"/>
              </w:rPr>
            </w:pPr>
            <w:r w:rsidRPr="00875300">
              <w:rPr>
                <w:b/>
                <w:bCs/>
                <w:sz w:val="20"/>
                <w:szCs w:val="20"/>
              </w:rPr>
              <w:t>Current Status</w:t>
            </w:r>
          </w:p>
        </w:tc>
      </w:tr>
      <w:tr w:rsidRPr="001E1F5A" w:rsidR="009E118F" w14:paraId="670FF349" w14:textId="77777777">
        <w:tc>
          <w:tcPr>
            <w:tcW w:w="1191" w:type="pct"/>
          </w:tcPr>
          <w:p w:rsidRPr="00875300" w:rsidR="00437708" w:rsidRDefault="00000000" w14:paraId="6FAB9E21" w14:textId="1A1C31C5">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1451904172"/>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Design</w:t>
            </w:r>
          </w:p>
          <w:p w:rsidRPr="00875300" w:rsidR="00437708" w:rsidRDefault="00000000" w14:paraId="25DE562B" w14:textId="799F01B0">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1025326972"/>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Inspection</w:t>
            </w:r>
          </w:p>
          <w:p w:rsidRPr="00875300" w:rsidR="00437708" w:rsidRDefault="00000000" w14:paraId="5D9C84F7" w14:textId="7D30D9F4">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610207020"/>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Pre-Functional</w:t>
            </w:r>
          </w:p>
          <w:p w:rsidRPr="00875300" w:rsidR="00437708" w:rsidRDefault="00000000" w14:paraId="58A5CD4C" w14:textId="6FD748D4">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947127831"/>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Functional Testing</w:t>
            </w:r>
          </w:p>
          <w:p w:rsidRPr="00875300" w:rsidR="00437708" w:rsidRDefault="00000000" w14:paraId="6BC1C715" w14:textId="0FD35426">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679018822"/>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Start-up</w:t>
            </w:r>
          </w:p>
          <w:p w:rsidRPr="00875300" w:rsidR="00437708" w:rsidRDefault="00000000" w14:paraId="03FF4EBE" w14:textId="548441F2">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1714413757"/>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Walkthrough</w:t>
            </w:r>
          </w:p>
        </w:tc>
        <w:tc>
          <w:tcPr>
            <w:tcW w:w="952" w:type="pct"/>
          </w:tcPr>
          <w:p w:rsidRPr="00875300" w:rsidR="00437708" w:rsidRDefault="00000000" w14:paraId="747C87E4" w14:textId="20D7C94D">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962847017"/>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Design Error</w:t>
            </w:r>
          </w:p>
          <w:p w:rsidRPr="00875300" w:rsidR="00437708" w:rsidRDefault="00000000" w14:paraId="687630DC" w14:textId="589A52F1">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1027609901"/>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Installation</w:t>
            </w:r>
          </w:p>
          <w:p w:rsidRPr="00875300" w:rsidR="00437708" w:rsidRDefault="00000000" w14:paraId="193D4BA7" w14:textId="301F568A">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498726390"/>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Programming</w:t>
            </w:r>
          </w:p>
          <w:p w:rsidRPr="00875300" w:rsidR="00437708" w:rsidRDefault="00000000" w14:paraId="5F8C1670" w14:textId="6DD7AA4B">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52666150"/>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Malfunction</w:t>
            </w:r>
          </w:p>
          <w:p w:rsidRPr="00875300" w:rsidR="00437708" w:rsidRDefault="00000000" w14:paraId="1C45BF8D" w14:textId="60CF82BC">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1478374559"/>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&lt;Other&gt;</w:t>
            </w:r>
          </w:p>
          <w:p w:rsidRPr="00875300" w:rsidR="00437708" w:rsidRDefault="00437708" w14:paraId="3AD2372D" w14:textId="77777777">
            <w:pPr>
              <w:pStyle w:val="TableText"/>
              <w:spacing w:before="0" w:after="0"/>
              <w:rPr>
                <w:rFonts w:asciiTheme="majorHAnsi" w:hAnsiTheme="majorHAnsi" w:cstheme="majorHAnsi"/>
                <w:sz w:val="20"/>
                <w:szCs w:val="20"/>
              </w:rPr>
            </w:pPr>
          </w:p>
        </w:tc>
        <w:tc>
          <w:tcPr>
            <w:tcW w:w="999" w:type="pct"/>
          </w:tcPr>
          <w:p w:rsidRPr="00875300" w:rsidR="00437708" w:rsidRDefault="00000000" w14:paraId="2D9B809B" w14:textId="12F7365F">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1928034695"/>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1 – Very High</w:t>
            </w:r>
          </w:p>
          <w:p w:rsidRPr="00875300" w:rsidR="00437708" w:rsidRDefault="00000000" w14:paraId="41A18A2F" w14:textId="0003154A">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1214312017"/>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2 – High</w:t>
            </w:r>
          </w:p>
          <w:p w:rsidRPr="00875300" w:rsidR="00437708" w:rsidRDefault="00000000" w14:paraId="6D3EF8AD" w14:textId="0CD35F28">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666478387"/>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3 – Medium</w:t>
            </w:r>
          </w:p>
          <w:p w:rsidRPr="00875300" w:rsidR="00437708" w:rsidRDefault="00000000" w14:paraId="23D6E941" w14:textId="404AB51A">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1947648770"/>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4 – Low</w:t>
            </w:r>
          </w:p>
          <w:p w:rsidRPr="00875300" w:rsidR="00437708" w:rsidRDefault="00000000" w14:paraId="06BF2561" w14:textId="2E209531">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806979761"/>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5 – Very Low</w:t>
            </w:r>
          </w:p>
          <w:p w:rsidRPr="00875300" w:rsidR="00437708" w:rsidRDefault="00437708" w14:paraId="6E09A7A4" w14:textId="77777777">
            <w:pPr>
              <w:pStyle w:val="TableText"/>
              <w:spacing w:before="0" w:after="0"/>
              <w:rPr>
                <w:rFonts w:asciiTheme="majorHAnsi" w:hAnsiTheme="majorHAnsi" w:cstheme="majorHAnsi"/>
                <w:color w:val="000000"/>
                <w:sz w:val="20"/>
                <w:szCs w:val="20"/>
              </w:rPr>
            </w:pPr>
          </w:p>
          <w:p w:rsidRPr="00875300" w:rsidR="00437708" w:rsidRDefault="00437708" w14:paraId="037141A2" w14:textId="77777777">
            <w:pPr>
              <w:pStyle w:val="TableText"/>
              <w:rPr>
                <w:rFonts w:asciiTheme="majorHAnsi" w:hAnsiTheme="majorHAnsi" w:cstheme="majorHAnsi"/>
                <w:sz w:val="20"/>
                <w:szCs w:val="20"/>
              </w:rPr>
            </w:pPr>
          </w:p>
        </w:tc>
        <w:tc>
          <w:tcPr>
            <w:tcW w:w="952" w:type="pct"/>
            <w:gridSpan w:val="2"/>
          </w:tcPr>
          <w:p w:rsidRPr="00875300" w:rsidR="00437708" w:rsidRDefault="00000000" w14:paraId="2AEF8B7E" w14:textId="72EF64EF">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59869031"/>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Design Team</w:t>
            </w:r>
          </w:p>
          <w:p w:rsidRPr="00875300" w:rsidR="00437708" w:rsidRDefault="00000000" w14:paraId="42C7179F" w14:textId="6A684EC8">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1523470346"/>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CxA</w:t>
            </w:r>
          </w:p>
          <w:p w:rsidRPr="00875300" w:rsidR="00437708" w:rsidRDefault="00000000" w14:paraId="6AE2071A" w14:textId="69537E22">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771589003"/>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Owner</w:t>
            </w:r>
          </w:p>
          <w:p w:rsidRPr="00875300" w:rsidR="00437708" w:rsidRDefault="00000000" w14:paraId="7C375033" w14:textId="6AD4C7BF">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263842380"/>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Contractor</w:t>
            </w:r>
          </w:p>
          <w:p w:rsidRPr="00875300" w:rsidR="00437708" w:rsidRDefault="00000000" w14:paraId="710CBA1F" w14:textId="1BC8154B">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757409054"/>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&lt;Other&gt;</w:t>
            </w:r>
          </w:p>
          <w:p w:rsidRPr="00875300" w:rsidR="00437708" w:rsidRDefault="00437708" w14:paraId="104D325F" w14:textId="77777777">
            <w:pPr>
              <w:pStyle w:val="TableText"/>
              <w:spacing w:before="0" w:after="0"/>
              <w:rPr>
                <w:rFonts w:asciiTheme="majorHAnsi" w:hAnsiTheme="majorHAnsi" w:cstheme="majorHAnsi"/>
                <w:color w:val="000000"/>
                <w:sz w:val="20"/>
                <w:szCs w:val="20"/>
              </w:rPr>
            </w:pPr>
          </w:p>
          <w:p w:rsidRPr="00875300" w:rsidR="00437708" w:rsidRDefault="00437708" w14:paraId="7C922AC5" w14:textId="77777777">
            <w:pPr>
              <w:pStyle w:val="TableText"/>
              <w:spacing w:before="0" w:after="0"/>
              <w:rPr>
                <w:rFonts w:asciiTheme="majorHAnsi" w:hAnsiTheme="majorHAnsi" w:cstheme="majorHAnsi"/>
                <w:b/>
                <w:bCs/>
                <w:color w:val="000000"/>
                <w:sz w:val="20"/>
                <w:szCs w:val="20"/>
              </w:rPr>
            </w:pPr>
          </w:p>
        </w:tc>
        <w:tc>
          <w:tcPr>
            <w:tcW w:w="906" w:type="pct"/>
          </w:tcPr>
          <w:p w:rsidRPr="00875300" w:rsidR="00437708" w:rsidRDefault="00000000" w14:paraId="0E7FB39E" w14:textId="6A7773B2">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1698047046"/>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Open</w:t>
            </w:r>
          </w:p>
          <w:p w:rsidRPr="00875300" w:rsidR="00437708" w:rsidRDefault="00000000" w14:paraId="541A652D" w14:textId="3AAAD9E3">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608425293"/>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In Progress</w:t>
            </w:r>
          </w:p>
          <w:p w:rsidRPr="00875300" w:rsidR="00437708" w:rsidRDefault="00000000" w14:paraId="13A852B5" w14:textId="3D470E22">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290248107"/>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Escalated</w:t>
            </w:r>
          </w:p>
          <w:p w:rsidRPr="00875300" w:rsidR="00437708" w:rsidRDefault="00000000" w14:paraId="3B7997B0" w14:textId="75FFA94F">
            <w:pPr>
              <w:pStyle w:val="TableText"/>
              <w:spacing w:before="0" w:after="0"/>
              <w:rPr>
                <w:rFonts w:asciiTheme="majorHAnsi" w:hAnsiTheme="majorHAnsi" w:cstheme="majorHAnsi"/>
                <w:color w:val="000000"/>
                <w:sz w:val="20"/>
                <w:szCs w:val="20"/>
              </w:rPr>
            </w:pPr>
            <w:sdt>
              <w:sdtPr>
                <w:rPr>
                  <w:rFonts w:asciiTheme="majorHAnsi" w:hAnsiTheme="majorHAnsi" w:cstheme="majorHAnsi"/>
                  <w:b/>
                  <w:bCs/>
                  <w:color w:val="000000"/>
                  <w:sz w:val="20"/>
                  <w:szCs w:val="20"/>
                </w:rPr>
                <w:id w:val="1022210666"/>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r w:rsidRPr="00875300" w:rsidR="007D4425">
              <w:rPr>
                <w:rFonts w:asciiTheme="majorHAnsi" w:hAnsiTheme="majorHAnsi" w:cstheme="majorHAnsi"/>
                <w:b/>
                <w:bCs/>
                <w:color w:val="000000"/>
                <w:sz w:val="20"/>
                <w:szCs w:val="20"/>
              </w:rPr>
              <w:t xml:space="preserve"> </w:t>
            </w:r>
            <w:r w:rsidRPr="00875300" w:rsidR="007D4425">
              <w:rPr>
                <w:rFonts w:asciiTheme="majorHAnsi" w:hAnsiTheme="majorHAnsi" w:cstheme="majorHAnsi"/>
                <w:color w:val="000000"/>
                <w:sz w:val="20"/>
                <w:szCs w:val="20"/>
              </w:rPr>
              <w:t>Closed</w:t>
            </w:r>
          </w:p>
          <w:p w:rsidRPr="00875300" w:rsidR="00437708" w:rsidRDefault="00437708" w14:paraId="42BCFBAD" w14:textId="77777777">
            <w:pPr>
              <w:pStyle w:val="TableText"/>
              <w:rPr>
                <w:rFonts w:asciiTheme="majorHAnsi" w:hAnsiTheme="majorHAnsi" w:cstheme="majorHAnsi"/>
                <w:sz w:val="20"/>
                <w:szCs w:val="20"/>
              </w:rPr>
            </w:pPr>
          </w:p>
        </w:tc>
      </w:tr>
      <w:tr w:rsidRPr="00F56C9B" w:rsidR="009E118F" w14:paraId="27F4818D" w14:textId="77777777">
        <w:tc>
          <w:tcPr>
            <w:tcW w:w="1191" w:type="pct"/>
            <w:vAlign w:val="center"/>
          </w:tcPr>
          <w:p w:rsidRPr="00875300" w:rsidR="00437708" w:rsidRDefault="007D4425" w14:paraId="69F536BF" w14:textId="77777777">
            <w:pPr>
              <w:pStyle w:val="TableText"/>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Recommended Resolution</w:t>
            </w:r>
          </w:p>
        </w:tc>
        <w:tc>
          <w:tcPr>
            <w:tcW w:w="3809" w:type="pct"/>
            <w:gridSpan w:val="5"/>
          </w:tcPr>
          <w:p w:rsidRPr="00875300" w:rsidR="00437708" w:rsidRDefault="007D4425" w14:paraId="7F42278E" w14:textId="77777777">
            <w:pPr>
              <w:pStyle w:val="TableText"/>
              <w:keepNext/>
              <w:rPr>
                <w:rFonts w:eastAsia="Times New Roman" w:asciiTheme="majorHAnsi" w:hAnsiTheme="majorHAnsi" w:cstheme="majorHAnsi"/>
                <w:bCs/>
                <w:iCs/>
                <w:sz w:val="20"/>
                <w:szCs w:val="20"/>
              </w:rPr>
            </w:pPr>
            <w:r w:rsidRPr="00875300">
              <w:rPr>
                <w:rFonts w:eastAsia="Times New Roman" w:asciiTheme="majorHAnsi" w:hAnsiTheme="majorHAnsi" w:cstheme="majorHAnsi"/>
                <w:bCs/>
                <w:iCs/>
                <w:sz w:val="20"/>
                <w:szCs w:val="20"/>
              </w:rPr>
              <w:t>The proposed corrective action(s) to resolve the issue.</w:t>
            </w:r>
          </w:p>
        </w:tc>
      </w:tr>
      <w:tr w:rsidRPr="00F56C9B" w:rsidR="009E118F" w14:paraId="35D9017E" w14:textId="77777777">
        <w:tc>
          <w:tcPr>
            <w:tcW w:w="1191" w:type="pct"/>
            <w:vAlign w:val="center"/>
          </w:tcPr>
          <w:p w:rsidRPr="00875300" w:rsidR="00437708" w:rsidRDefault="007D4425" w14:paraId="6A1AC793" w14:textId="77777777">
            <w:pPr>
              <w:pStyle w:val="TableText"/>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Solution</w:t>
            </w:r>
          </w:p>
        </w:tc>
        <w:tc>
          <w:tcPr>
            <w:tcW w:w="3809" w:type="pct"/>
            <w:gridSpan w:val="5"/>
          </w:tcPr>
          <w:p w:rsidRPr="00875300" w:rsidR="00437708" w:rsidRDefault="007D4425" w14:paraId="20674BF0" w14:textId="77777777">
            <w:pPr>
              <w:pStyle w:val="TableText"/>
              <w:keepNext/>
              <w:rPr>
                <w:rFonts w:eastAsia="Times New Roman" w:asciiTheme="majorHAnsi" w:hAnsiTheme="majorHAnsi" w:cstheme="majorHAnsi"/>
                <w:bCs/>
                <w:iCs/>
                <w:sz w:val="20"/>
                <w:szCs w:val="20"/>
              </w:rPr>
            </w:pPr>
            <w:r w:rsidRPr="00875300">
              <w:rPr>
                <w:rFonts w:eastAsia="Times New Roman" w:asciiTheme="majorHAnsi" w:hAnsiTheme="majorHAnsi" w:cstheme="majorHAnsi"/>
                <w:bCs/>
                <w:iCs/>
                <w:sz w:val="20"/>
                <w:szCs w:val="20"/>
              </w:rPr>
              <w:t>Corrective actions implemented, including method of verification</w:t>
            </w:r>
          </w:p>
        </w:tc>
      </w:tr>
      <w:tr w:rsidRPr="00F56C9B" w:rsidR="009E118F" w14:paraId="01E03C67" w14:textId="77777777">
        <w:tc>
          <w:tcPr>
            <w:tcW w:w="1191" w:type="pct"/>
            <w:vAlign w:val="center"/>
          </w:tcPr>
          <w:p w:rsidRPr="00875300" w:rsidR="00437708" w:rsidRDefault="007D4425" w14:paraId="611B074D" w14:textId="77777777">
            <w:pPr>
              <w:pStyle w:val="TableText"/>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Notes</w:t>
            </w:r>
          </w:p>
        </w:tc>
        <w:tc>
          <w:tcPr>
            <w:tcW w:w="3809" w:type="pct"/>
            <w:gridSpan w:val="5"/>
          </w:tcPr>
          <w:p w:rsidRPr="00875300" w:rsidR="00437708" w:rsidRDefault="00437708" w14:paraId="64F40E94" w14:textId="77777777">
            <w:pPr>
              <w:pStyle w:val="TableText"/>
              <w:keepNext/>
              <w:rPr>
                <w:rFonts w:eastAsia="Times New Roman" w:asciiTheme="majorHAnsi" w:hAnsiTheme="majorHAnsi" w:cstheme="majorHAnsi"/>
                <w:bCs/>
                <w:iCs/>
                <w:sz w:val="20"/>
                <w:szCs w:val="20"/>
              </w:rPr>
            </w:pPr>
          </w:p>
        </w:tc>
      </w:tr>
      <w:tr w:rsidRPr="00F56C9B" w:rsidR="009E118F" w14:paraId="04C21459" w14:textId="77777777">
        <w:tc>
          <w:tcPr>
            <w:tcW w:w="1191" w:type="pct"/>
            <w:vAlign w:val="center"/>
          </w:tcPr>
          <w:p w:rsidRPr="00875300" w:rsidR="00437708" w:rsidRDefault="007D4425" w14:paraId="1279FFD5" w14:textId="77777777">
            <w:pPr>
              <w:pStyle w:val="TableText"/>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Verified By:</w:t>
            </w:r>
          </w:p>
        </w:tc>
        <w:tc>
          <w:tcPr>
            <w:tcW w:w="2655" w:type="pct"/>
            <w:gridSpan w:val="3"/>
          </w:tcPr>
          <w:p w:rsidRPr="00875300" w:rsidR="00437708" w:rsidRDefault="007D4425" w14:paraId="6D583BA3" w14:textId="77777777">
            <w:pPr>
              <w:pStyle w:val="TableText"/>
              <w:keepNext/>
              <w:rPr>
                <w:rFonts w:eastAsia="Times New Roman" w:asciiTheme="majorHAnsi" w:hAnsiTheme="majorHAnsi" w:cstheme="majorHAnsi"/>
                <w:bCs/>
                <w:iCs/>
                <w:sz w:val="20"/>
                <w:szCs w:val="20"/>
              </w:rPr>
            </w:pPr>
            <w:r w:rsidRPr="00875300">
              <w:rPr>
                <w:rFonts w:eastAsia="Times New Roman" w:asciiTheme="majorHAnsi" w:hAnsiTheme="majorHAnsi" w:cstheme="majorHAnsi"/>
                <w:bCs/>
                <w:iCs/>
                <w:sz w:val="20"/>
                <w:szCs w:val="20"/>
              </w:rPr>
              <w:t>Name, Title, Company</w:t>
            </w:r>
          </w:p>
        </w:tc>
        <w:tc>
          <w:tcPr>
            <w:tcW w:w="1154" w:type="pct"/>
            <w:gridSpan w:val="2"/>
          </w:tcPr>
          <w:p w:rsidRPr="00875300" w:rsidR="00437708" w:rsidRDefault="007D4425" w14:paraId="6CF4C1F7" w14:textId="77777777">
            <w:pPr>
              <w:pStyle w:val="TableText"/>
              <w:keepNext/>
              <w:rPr>
                <w:rFonts w:eastAsia="Times New Roman" w:asciiTheme="majorHAnsi" w:hAnsiTheme="majorHAnsi" w:cstheme="majorHAnsi"/>
                <w:b/>
                <w:iCs/>
                <w:sz w:val="20"/>
                <w:szCs w:val="20"/>
              </w:rPr>
            </w:pPr>
            <w:r w:rsidRPr="00875300">
              <w:rPr>
                <w:rFonts w:eastAsia="Times New Roman" w:asciiTheme="majorHAnsi" w:hAnsiTheme="majorHAnsi" w:cstheme="majorHAnsi"/>
                <w:b/>
                <w:iCs/>
                <w:color w:val="000000"/>
                <w:sz w:val="20"/>
                <w:szCs w:val="20"/>
              </w:rPr>
              <w:t>Date:</w:t>
            </w:r>
          </w:p>
        </w:tc>
      </w:tr>
      <w:tr w:rsidRPr="00F56C9B" w:rsidR="009E118F" w14:paraId="45305508" w14:textId="77777777">
        <w:tc>
          <w:tcPr>
            <w:tcW w:w="1191" w:type="pct"/>
            <w:vAlign w:val="center"/>
          </w:tcPr>
          <w:p w:rsidRPr="00875300" w:rsidR="00437708" w:rsidRDefault="007D4425" w14:paraId="2493584D" w14:textId="77777777">
            <w:pPr>
              <w:pStyle w:val="TableText"/>
              <w:rPr>
                <w:rFonts w:asciiTheme="majorHAnsi" w:hAnsiTheme="majorHAnsi" w:cstheme="majorHAnsi"/>
                <w:b/>
                <w:bCs/>
                <w:color w:val="000000"/>
                <w:sz w:val="20"/>
                <w:szCs w:val="20"/>
              </w:rPr>
            </w:pPr>
            <w:r w:rsidRPr="00875300">
              <w:rPr>
                <w:rFonts w:asciiTheme="majorHAnsi" w:hAnsiTheme="majorHAnsi" w:cstheme="majorHAnsi"/>
                <w:b/>
                <w:bCs/>
                <w:color w:val="000000"/>
                <w:sz w:val="20"/>
                <w:szCs w:val="20"/>
              </w:rPr>
              <w:t>Approved By:</w:t>
            </w:r>
          </w:p>
        </w:tc>
        <w:tc>
          <w:tcPr>
            <w:tcW w:w="2655" w:type="pct"/>
            <w:gridSpan w:val="3"/>
          </w:tcPr>
          <w:p w:rsidRPr="00875300" w:rsidR="00437708" w:rsidRDefault="007D4425" w14:paraId="43AF3DC4" w14:textId="77777777">
            <w:pPr>
              <w:pStyle w:val="TableText"/>
              <w:keepNext/>
              <w:rPr>
                <w:rFonts w:eastAsia="Times New Roman" w:asciiTheme="majorHAnsi" w:hAnsiTheme="majorHAnsi" w:cstheme="majorHAnsi"/>
                <w:bCs/>
                <w:iCs/>
                <w:sz w:val="20"/>
                <w:szCs w:val="20"/>
              </w:rPr>
            </w:pPr>
            <w:r w:rsidRPr="00875300">
              <w:rPr>
                <w:rFonts w:eastAsia="Times New Roman" w:asciiTheme="majorHAnsi" w:hAnsiTheme="majorHAnsi" w:cstheme="majorHAnsi"/>
                <w:bCs/>
                <w:iCs/>
                <w:sz w:val="20"/>
                <w:szCs w:val="20"/>
              </w:rPr>
              <w:t>Name, Title, Company</w:t>
            </w:r>
          </w:p>
        </w:tc>
        <w:tc>
          <w:tcPr>
            <w:tcW w:w="1154" w:type="pct"/>
            <w:gridSpan w:val="2"/>
          </w:tcPr>
          <w:p w:rsidRPr="00875300" w:rsidR="00437708" w:rsidRDefault="007D4425" w14:paraId="34E16018" w14:textId="77777777">
            <w:pPr>
              <w:pStyle w:val="TableText"/>
              <w:keepNext/>
              <w:rPr>
                <w:rFonts w:eastAsia="Times New Roman" w:asciiTheme="majorHAnsi" w:hAnsiTheme="majorHAnsi" w:cstheme="majorHAnsi"/>
                <w:b/>
                <w:iCs/>
                <w:sz w:val="20"/>
                <w:szCs w:val="20"/>
              </w:rPr>
            </w:pPr>
            <w:r w:rsidRPr="00875300">
              <w:rPr>
                <w:rFonts w:eastAsia="Times New Roman" w:asciiTheme="majorHAnsi" w:hAnsiTheme="majorHAnsi" w:cstheme="majorHAnsi"/>
                <w:b/>
                <w:iCs/>
                <w:color w:val="000000"/>
                <w:sz w:val="20"/>
                <w:szCs w:val="20"/>
              </w:rPr>
              <w:t>Date:</w:t>
            </w:r>
          </w:p>
        </w:tc>
      </w:tr>
    </w:tbl>
    <w:p w:rsidR="00437708" w:rsidP="009E118F" w:rsidRDefault="007D4425" w14:paraId="6A3AE55A" w14:textId="11F54AAD">
      <w:pPr>
        <w:pStyle w:val="Caption"/>
      </w:pPr>
      <w:bookmarkStart w:name="_Toc191365248" w:id="79"/>
      <w:bookmarkStart w:name="_Toc233617474" w:id="80"/>
      <w:r>
        <w:t xml:space="preserve">Table </w:t>
      </w:r>
      <w:r>
        <w:fldChar w:fldCharType="begin"/>
      </w:r>
      <w:r>
        <w:instrText xml:space="preserve"> SEQ Table \* ARABIC </w:instrText>
      </w:r>
      <w:r>
        <w:fldChar w:fldCharType="separate"/>
      </w:r>
      <w:r>
        <w:rPr>
          <w:noProof/>
        </w:rPr>
        <w:t>8</w:t>
      </w:r>
      <w:r>
        <w:fldChar w:fldCharType="end"/>
      </w:r>
      <w:r>
        <w:t xml:space="preserve">. </w:t>
      </w:r>
      <w:bookmarkEnd w:id="79"/>
      <w:r>
        <w:t>Issues and Resolution Log Checklist</w:t>
      </w:r>
      <w:bookmarkEnd w:id="80"/>
    </w:p>
    <w:p w:rsidRPr="000212AD" w:rsidR="00437708" w:rsidP="000212AD" w:rsidRDefault="00437708" w14:paraId="68FAA931" w14:textId="7E550F19">
      <w:pPr>
        <w:pStyle w:val="BodyText"/>
      </w:pPr>
    </w:p>
    <w:p w:rsidR="00437708" w:rsidP="000212AD" w:rsidRDefault="007D4425" w14:paraId="65A55C06" w14:textId="7B71A51C">
      <w:pPr>
        <w:pStyle w:val="Heading1"/>
      </w:pPr>
      <w:bookmarkStart w:name="_Toc197262109" w:id="81"/>
      <w:bookmarkStart w:name="_Toc233630963" w:id="82"/>
      <w:r>
        <w:t>Required Cx Plan Appendices</w:t>
      </w:r>
      <w:bookmarkEnd w:id="81"/>
      <w:bookmarkEnd w:id="82"/>
    </w:p>
    <w:p w:rsidR="00437708" w:rsidP="000212AD" w:rsidRDefault="007D4425" w14:paraId="1011D2E0" w14:textId="4B58865D">
      <w:pPr>
        <w:pStyle w:val="BodyText"/>
      </w:pPr>
      <w:r>
        <w:t>The following appendices provide supporting documentation, sample templates, and additional details referenced throughout this Commissioning Plan.</w:t>
      </w:r>
    </w:p>
    <w:tbl>
      <w:tblPr>
        <w:tblStyle w:val="WSPStandard"/>
        <w:tblW w:w="5000" w:type="pct"/>
        <w:tblLook w:val="04A0" w:firstRow="1" w:lastRow="0" w:firstColumn="1" w:lastColumn="0" w:noHBand="0" w:noVBand="1"/>
      </w:tblPr>
      <w:tblGrid>
        <w:gridCol w:w="1079"/>
        <w:gridCol w:w="8271"/>
      </w:tblGrid>
      <w:tr w:rsidRPr="009D4615" w:rsidR="005E227F" w:rsidTr="006B7FD1" w14:paraId="146F9008" w14:textId="77777777">
        <w:trPr>
          <w:cnfStyle w:val="100000000000" w:firstRow="1" w:lastRow="0" w:firstColumn="0" w:lastColumn="0" w:oddVBand="0" w:evenVBand="0" w:oddHBand="0" w:evenHBand="0" w:firstRowFirstColumn="0" w:firstRowLastColumn="0" w:lastRowFirstColumn="0" w:lastRowLastColumn="0"/>
        </w:trPr>
        <w:tc>
          <w:tcPr>
            <w:tcW w:w="5000" w:type="pct"/>
            <w:gridSpan w:val="2"/>
          </w:tcPr>
          <w:p w:rsidRPr="00875300" w:rsidR="00437708" w:rsidP="006B7FD1" w:rsidRDefault="007D4425" w14:paraId="13ED5F59" w14:textId="77777777">
            <w:pPr>
              <w:pStyle w:val="TableText"/>
              <w:jc w:val="center"/>
              <w:rPr>
                <w:sz w:val="20"/>
                <w:szCs w:val="20"/>
              </w:rPr>
            </w:pPr>
            <w:r w:rsidRPr="00875300">
              <w:rPr>
                <w:sz w:val="20"/>
                <w:szCs w:val="20"/>
              </w:rPr>
              <w:t>Commissioning Plan Appendices</w:t>
            </w:r>
          </w:p>
        </w:tc>
      </w:tr>
      <w:tr w:rsidRPr="00F56C9B" w:rsidR="005E227F" w:rsidTr="006B7FD1" w14:paraId="3771B990" w14:textId="77777777">
        <w:tc>
          <w:tcPr>
            <w:tcW w:w="577" w:type="pct"/>
            <w:vAlign w:val="center"/>
          </w:tcPr>
          <w:p w:rsidRPr="004C2270" w:rsidR="00437708" w:rsidP="006B7FD1" w:rsidRDefault="00000000" w14:paraId="16F54D50" w14:textId="77777777">
            <w:pPr>
              <w:pStyle w:val="TableText"/>
              <w:spacing w:before="0"/>
              <w:jc w:val="center"/>
              <w:rPr>
                <w:rFonts w:asciiTheme="majorHAnsi" w:hAnsiTheme="majorHAnsi" w:cstheme="majorHAnsi"/>
                <w:b/>
                <w:bCs/>
                <w:color w:val="000000"/>
                <w:sz w:val="40"/>
                <w:szCs w:val="40"/>
              </w:rPr>
            </w:pPr>
            <w:sdt>
              <w:sdtPr>
                <w:rPr>
                  <w:rFonts w:asciiTheme="majorHAnsi" w:hAnsiTheme="majorHAnsi" w:cstheme="majorHAnsi"/>
                  <w:b/>
                  <w:bCs/>
                  <w:color w:val="000000"/>
                  <w:sz w:val="24"/>
                  <w:szCs w:val="24"/>
                </w:rPr>
                <w:id w:val="1607381182"/>
                <w14:checkbox>
                  <w14:checked w14:val="0"/>
                  <w14:checkedState w14:val="2612" w14:font="MS Gothic"/>
                  <w14:uncheckedState w14:val="2610" w14:font="MS Gothic"/>
                </w14:checkbox>
              </w:sdtPr>
              <w:sdtContent>
                <w:r w:rsidR="007D4425">
                  <w:rPr>
                    <w:rFonts w:hint="eastAsia" w:ascii="MS Gothic" w:hAnsi="MS Gothic" w:eastAsia="MS Gothic" w:cstheme="majorHAnsi"/>
                    <w:b/>
                    <w:bCs/>
                    <w:color w:val="000000"/>
                    <w:sz w:val="24"/>
                    <w:szCs w:val="24"/>
                  </w:rPr>
                  <w:t>☐</w:t>
                </w:r>
              </w:sdtContent>
            </w:sdt>
          </w:p>
        </w:tc>
        <w:tc>
          <w:tcPr>
            <w:tcW w:w="4423" w:type="pct"/>
            <w:vAlign w:val="center"/>
          </w:tcPr>
          <w:p w:rsidRPr="00875300" w:rsidR="00437708" w:rsidP="006B7FD1" w:rsidRDefault="007D4425" w14:paraId="5BA3B7B3" w14:textId="77777777">
            <w:pPr>
              <w:pStyle w:val="TableText"/>
              <w:rPr>
                <w:sz w:val="20"/>
                <w:szCs w:val="20"/>
              </w:rPr>
            </w:pPr>
            <w:r w:rsidRPr="00875300">
              <w:rPr>
                <w:b/>
                <w:bCs/>
                <w:color w:val="000000"/>
                <w:sz w:val="20"/>
                <w:szCs w:val="20"/>
              </w:rPr>
              <w:t>Owner’s Project Requirements</w:t>
            </w:r>
          </w:p>
          <w:p w:rsidRPr="00875300" w:rsidR="00437708" w:rsidP="006B7FD1" w:rsidRDefault="007D4425" w14:paraId="32CB2C5D" w14:textId="77777777">
            <w:pPr>
              <w:pStyle w:val="TableText"/>
              <w:rPr>
                <w:b/>
                <w:bCs/>
                <w:color w:val="000000"/>
                <w:sz w:val="20"/>
                <w:szCs w:val="20"/>
              </w:rPr>
            </w:pPr>
            <w:r w:rsidRPr="00875300">
              <w:rPr>
                <w:sz w:val="20"/>
                <w:szCs w:val="20"/>
              </w:rPr>
              <w:t>A copy of the most recent OPR at the time of the Cx plan submission.</w:t>
            </w:r>
          </w:p>
        </w:tc>
      </w:tr>
      <w:tr w:rsidRPr="00F56C9B" w:rsidR="005E227F" w:rsidTr="006B7FD1" w14:paraId="039293EB" w14:textId="77777777">
        <w:tc>
          <w:tcPr>
            <w:tcW w:w="577" w:type="pct"/>
            <w:vAlign w:val="center"/>
          </w:tcPr>
          <w:p w:rsidRPr="004C2270" w:rsidR="00437708" w:rsidP="006B7FD1" w:rsidRDefault="00000000" w14:paraId="20E8919F" w14:textId="77777777">
            <w:pPr>
              <w:pStyle w:val="TableText"/>
              <w:spacing w:before="0"/>
              <w:jc w:val="center"/>
              <w:rPr>
                <w:rFonts w:asciiTheme="majorHAnsi" w:hAnsiTheme="majorHAnsi" w:cstheme="majorHAnsi"/>
                <w:b/>
                <w:bCs/>
                <w:color w:val="000000"/>
                <w:sz w:val="40"/>
                <w:szCs w:val="40"/>
              </w:rPr>
            </w:pPr>
            <w:sdt>
              <w:sdtPr>
                <w:rPr>
                  <w:rFonts w:asciiTheme="majorHAnsi" w:hAnsiTheme="majorHAnsi" w:cstheme="majorHAnsi"/>
                  <w:b/>
                  <w:bCs/>
                  <w:color w:val="000000"/>
                  <w:sz w:val="24"/>
                  <w:szCs w:val="24"/>
                </w:rPr>
                <w:id w:val="-808703529"/>
                <w14:checkbox>
                  <w14:checked w14:val="0"/>
                  <w14:checkedState w14:val="2612" w14:font="MS Gothic"/>
                  <w14:uncheckedState w14:val="2610" w14:font="MS Gothic"/>
                </w14:checkbox>
              </w:sdtPr>
              <w:sdtContent>
                <w:r w:rsidR="007D4425">
                  <w:rPr>
                    <w:rFonts w:hint="eastAsia" w:ascii="MS Gothic" w:hAnsi="MS Gothic" w:eastAsia="MS Gothic" w:cstheme="majorHAnsi"/>
                    <w:b/>
                    <w:bCs/>
                    <w:color w:val="000000"/>
                    <w:sz w:val="24"/>
                    <w:szCs w:val="24"/>
                  </w:rPr>
                  <w:t>☐</w:t>
                </w:r>
              </w:sdtContent>
            </w:sdt>
          </w:p>
        </w:tc>
        <w:tc>
          <w:tcPr>
            <w:tcW w:w="4423" w:type="pct"/>
            <w:vAlign w:val="center"/>
          </w:tcPr>
          <w:p w:rsidRPr="00875300" w:rsidR="00437708" w:rsidP="006B7FD1" w:rsidRDefault="007D4425" w14:paraId="15273F1B" w14:textId="77777777">
            <w:pPr>
              <w:pStyle w:val="TableText"/>
              <w:rPr>
                <w:sz w:val="20"/>
                <w:szCs w:val="20"/>
              </w:rPr>
            </w:pPr>
            <w:r w:rsidRPr="00875300">
              <w:rPr>
                <w:b/>
                <w:bCs/>
                <w:color w:val="000000"/>
                <w:sz w:val="20"/>
                <w:szCs w:val="20"/>
              </w:rPr>
              <w:t>Basis of Design</w:t>
            </w:r>
          </w:p>
          <w:p w:rsidRPr="00875300" w:rsidR="00437708" w:rsidP="006B7FD1" w:rsidRDefault="007D4425" w14:paraId="1DACA715" w14:textId="77777777">
            <w:pPr>
              <w:pStyle w:val="TableText"/>
              <w:rPr>
                <w:b/>
                <w:bCs/>
                <w:color w:val="000000"/>
                <w:sz w:val="20"/>
                <w:szCs w:val="20"/>
              </w:rPr>
            </w:pPr>
            <w:r w:rsidRPr="00875300">
              <w:rPr>
                <w:sz w:val="20"/>
                <w:szCs w:val="20"/>
              </w:rPr>
              <w:t>A copy of the most recent BOD at the time of the Cx plan submission.</w:t>
            </w:r>
          </w:p>
        </w:tc>
      </w:tr>
      <w:tr w:rsidRPr="00F56C9B" w:rsidR="005E227F" w:rsidTr="006B7FD1" w14:paraId="0D8A889A" w14:textId="77777777">
        <w:tc>
          <w:tcPr>
            <w:tcW w:w="577" w:type="pct"/>
            <w:vAlign w:val="center"/>
          </w:tcPr>
          <w:p w:rsidRPr="004C2270" w:rsidR="00437708" w:rsidP="006B7FD1" w:rsidRDefault="00000000" w14:paraId="29415632" w14:textId="77777777">
            <w:pPr>
              <w:pStyle w:val="TableText"/>
              <w:spacing w:before="0"/>
              <w:jc w:val="center"/>
              <w:rPr>
                <w:rFonts w:asciiTheme="majorHAnsi" w:hAnsiTheme="majorHAnsi" w:cstheme="majorHAnsi"/>
                <w:b/>
                <w:bCs/>
                <w:color w:val="000000"/>
                <w:sz w:val="40"/>
                <w:szCs w:val="40"/>
              </w:rPr>
            </w:pPr>
            <w:sdt>
              <w:sdtPr>
                <w:rPr>
                  <w:rFonts w:asciiTheme="majorHAnsi" w:hAnsiTheme="majorHAnsi" w:cstheme="majorHAnsi"/>
                  <w:b/>
                  <w:bCs/>
                  <w:color w:val="000000"/>
                  <w:sz w:val="24"/>
                  <w:szCs w:val="24"/>
                </w:rPr>
                <w:id w:val="1863320249"/>
                <w14:checkbox>
                  <w14:checked w14:val="0"/>
                  <w14:checkedState w14:val="2612" w14:font="MS Gothic"/>
                  <w14:uncheckedState w14:val="2610" w14:font="MS Gothic"/>
                </w14:checkbox>
              </w:sdtPr>
              <w:sdtContent>
                <w:r w:rsidR="007D4425">
                  <w:rPr>
                    <w:rFonts w:hint="eastAsia" w:ascii="MS Gothic" w:hAnsi="MS Gothic" w:eastAsia="MS Gothic" w:cstheme="majorHAnsi"/>
                    <w:b/>
                    <w:bCs/>
                    <w:color w:val="000000"/>
                    <w:sz w:val="24"/>
                    <w:szCs w:val="24"/>
                  </w:rPr>
                  <w:t>☐</w:t>
                </w:r>
              </w:sdtContent>
            </w:sdt>
          </w:p>
        </w:tc>
        <w:tc>
          <w:tcPr>
            <w:tcW w:w="4423" w:type="pct"/>
            <w:vAlign w:val="center"/>
          </w:tcPr>
          <w:p w:rsidRPr="00875300" w:rsidR="00437708" w:rsidP="006B7FD1" w:rsidRDefault="007D4425" w14:paraId="4A947C01" w14:textId="77777777">
            <w:pPr>
              <w:pStyle w:val="TableText"/>
              <w:rPr>
                <w:sz w:val="20"/>
                <w:szCs w:val="20"/>
              </w:rPr>
            </w:pPr>
            <w:r w:rsidRPr="00875300">
              <w:rPr>
                <w:b/>
                <w:bCs/>
                <w:color w:val="000000"/>
                <w:sz w:val="20"/>
                <w:szCs w:val="20"/>
              </w:rPr>
              <w:t>Pre-functional Performance Test Forms</w:t>
            </w:r>
            <w:r w:rsidRPr="00875300">
              <w:rPr>
                <w:color w:val="000000"/>
                <w:sz w:val="20"/>
                <w:szCs w:val="20"/>
              </w:rPr>
              <w:t xml:space="preserve"> </w:t>
            </w:r>
          </w:p>
          <w:p w:rsidRPr="00875300" w:rsidR="00437708" w:rsidP="006B7FD1" w:rsidRDefault="007D4425" w14:paraId="3D6602E9" w14:textId="77777777">
            <w:pPr>
              <w:pStyle w:val="TableText"/>
              <w:rPr>
                <w:sz w:val="20"/>
                <w:szCs w:val="20"/>
              </w:rPr>
            </w:pPr>
            <w:r w:rsidRPr="00875300">
              <w:rPr>
                <w:sz w:val="20"/>
                <w:szCs w:val="20"/>
              </w:rPr>
              <w:t>Templates used to verify that equipment and systems are properly installed, started up, and prepared for functional testing. PFT forms document the completion of basic installation checks, manufacturer startup procedures, and operational readiness before system-level testing begins.</w:t>
            </w:r>
          </w:p>
        </w:tc>
      </w:tr>
      <w:tr w:rsidRPr="00F56C9B" w:rsidR="005E227F" w:rsidTr="006B7FD1" w14:paraId="139B08C0" w14:textId="77777777">
        <w:tc>
          <w:tcPr>
            <w:tcW w:w="577" w:type="pct"/>
            <w:vAlign w:val="center"/>
          </w:tcPr>
          <w:p w:rsidRPr="0009473C" w:rsidR="00437708" w:rsidP="006B7FD1" w:rsidRDefault="00000000" w14:paraId="16A73B43" w14:textId="77777777">
            <w:pPr>
              <w:pStyle w:val="TableText"/>
              <w:jc w:val="center"/>
              <w:rPr>
                <w:rFonts w:ascii="Calibri" w:hAnsi="Calibri" w:eastAsia="Times New Roman" w:cs="Calibri"/>
                <w:color w:val="000000"/>
                <w:sz w:val="44"/>
                <w:szCs w:val="44"/>
              </w:rPr>
            </w:pPr>
            <w:sdt>
              <w:sdtPr>
                <w:rPr>
                  <w:rFonts w:asciiTheme="majorHAnsi" w:hAnsiTheme="majorHAnsi" w:cstheme="majorHAnsi"/>
                  <w:b/>
                  <w:bCs/>
                  <w:color w:val="000000"/>
                  <w:sz w:val="24"/>
                  <w:szCs w:val="24"/>
                </w:rPr>
                <w:id w:val="-1285885084"/>
                <w14:checkbox>
                  <w14:checked w14:val="0"/>
                  <w14:checkedState w14:val="2612" w14:font="MS Gothic"/>
                  <w14:uncheckedState w14:val="2610" w14:font="MS Gothic"/>
                </w14:checkbox>
              </w:sdtPr>
              <w:sdtContent>
                <w:r w:rsidR="007D4425">
                  <w:rPr>
                    <w:rFonts w:hint="eastAsia" w:ascii="MS Gothic" w:hAnsi="MS Gothic" w:eastAsia="MS Gothic" w:cstheme="majorHAnsi"/>
                    <w:b/>
                    <w:bCs/>
                    <w:color w:val="000000"/>
                    <w:sz w:val="24"/>
                    <w:szCs w:val="24"/>
                  </w:rPr>
                  <w:t>☐</w:t>
                </w:r>
              </w:sdtContent>
            </w:sdt>
          </w:p>
        </w:tc>
        <w:tc>
          <w:tcPr>
            <w:tcW w:w="4423" w:type="pct"/>
            <w:vAlign w:val="center"/>
          </w:tcPr>
          <w:p w:rsidRPr="00875300" w:rsidR="00437708" w:rsidP="006B7FD1" w:rsidRDefault="007D4425" w14:paraId="28993F79" w14:textId="77777777">
            <w:pPr>
              <w:pStyle w:val="TableText"/>
              <w:rPr>
                <w:sz w:val="20"/>
                <w:szCs w:val="20"/>
              </w:rPr>
            </w:pPr>
            <w:r w:rsidRPr="00875300">
              <w:rPr>
                <w:b/>
                <w:bCs/>
                <w:color w:val="000000"/>
                <w:sz w:val="20"/>
                <w:szCs w:val="20"/>
              </w:rPr>
              <w:t>Functional Performance Test Forms</w:t>
            </w:r>
            <w:r w:rsidRPr="00875300">
              <w:rPr>
                <w:color w:val="000000"/>
                <w:sz w:val="20"/>
                <w:szCs w:val="20"/>
              </w:rPr>
              <w:t xml:space="preserve"> </w:t>
            </w:r>
          </w:p>
          <w:p w:rsidRPr="00875300" w:rsidR="00437708" w:rsidP="006B7FD1" w:rsidRDefault="007D4425" w14:paraId="1A24DF66" w14:textId="77777777">
            <w:pPr>
              <w:pStyle w:val="TableText"/>
              <w:rPr>
                <w:sz w:val="20"/>
                <w:szCs w:val="20"/>
              </w:rPr>
            </w:pPr>
            <w:r w:rsidRPr="00875300">
              <w:rPr>
                <w:sz w:val="20"/>
                <w:szCs w:val="20"/>
              </w:rPr>
              <w:t>Templates used to document the testing of system operation against the design intent and sequences of operation. FPT forms detail test procedures, expected outcomes, and actual results, providing a structured approach for validating integrated system performance during commissioning.</w:t>
            </w:r>
          </w:p>
        </w:tc>
      </w:tr>
      <w:tr w:rsidRPr="00F56C9B" w:rsidR="005E227F" w:rsidTr="006B7FD1" w14:paraId="22F61F31" w14:textId="77777777">
        <w:tc>
          <w:tcPr>
            <w:tcW w:w="577" w:type="pct"/>
            <w:vAlign w:val="center"/>
          </w:tcPr>
          <w:p w:rsidRPr="004C2270" w:rsidR="00437708" w:rsidP="006B7FD1" w:rsidRDefault="00000000" w14:paraId="3DAB662C" w14:textId="77777777">
            <w:pPr>
              <w:pStyle w:val="TableText"/>
              <w:jc w:val="center"/>
              <w:rPr>
                <w:rFonts w:asciiTheme="majorHAnsi" w:hAnsiTheme="majorHAnsi" w:cstheme="majorHAnsi"/>
                <w:b/>
                <w:bCs/>
                <w:color w:val="000000"/>
                <w:sz w:val="40"/>
                <w:szCs w:val="40"/>
              </w:rPr>
            </w:pPr>
            <w:sdt>
              <w:sdtPr>
                <w:rPr>
                  <w:rFonts w:asciiTheme="majorHAnsi" w:hAnsiTheme="majorHAnsi" w:cstheme="majorHAnsi"/>
                  <w:b/>
                  <w:bCs/>
                  <w:color w:val="000000"/>
                  <w:sz w:val="24"/>
                  <w:szCs w:val="24"/>
                </w:rPr>
                <w:id w:val="-1227687039"/>
                <w14:checkbox>
                  <w14:checked w14:val="0"/>
                  <w14:checkedState w14:val="2612" w14:font="MS Gothic"/>
                  <w14:uncheckedState w14:val="2610" w14:font="MS Gothic"/>
                </w14:checkbox>
              </w:sdtPr>
              <w:sdtContent>
                <w:r w:rsidR="007D4425">
                  <w:rPr>
                    <w:rFonts w:hint="eastAsia" w:ascii="MS Gothic" w:hAnsi="MS Gothic" w:eastAsia="MS Gothic" w:cstheme="majorHAnsi"/>
                    <w:b/>
                    <w:bCs/>
                    <w:color w:val="000000"/>
                    <w:sz w:val="24"/>
                    <w:szCs w:val="24"/>
                  </w:rPr>
                  <w:t>☐</w:t>
                </w:r>
              </w:sdtContent>
            </w:sdt>
          </w:p>
        </w:tc>
        <w:tc>
          <w:tcPr>
            <w:tcW w:w="4423" w:type="pct"/>
            <w:vAlign w:val="center"/>
          </w:tcPr>
          <w:p w:rsidRPr="00875300" w:rsidR="00437708" w:rsidP="006B7FD1" w:rsidRDefault="007D4425" w14:paraId="737B7734" w14:textId="77777777">
            <w:pPr>
              <w:pStyle w:val="TableText"/>
              <w:rPr>
                <w:sz w:val="20"/>
                <w:szCs w:val="20"/>
              </w:rPr>
            </w:pPr>
            <w:r w:rsidRPr="00875300">
              <w:rPr>
                <w:b/>
                <w:bCs/>
                <w:color w:val="000000"/>
                <w:sz w:val="20"/>
                <w:szCs w:val="20"/>
              </w:rPr>
              <w:t>Training Curriculum</w:t>
            </w:r>
          </w:p>
          <w:p w:rsidRPr="00875300" w:rsidR="00437708" w:rsidP="006B7FD1" w:rsidRDefault="007D4425" w14:paraId="62990232" w14:textId="77777777">
            <w:pPr>
              <w:pStyle w:val="TableText"/>
              <w:rPr>
                <w:color w:val="000000"/>
                <w:sz w:val="20"/>
                <w:szCs w:val="20"/>
              </w:rPr>
            </w:pPr>
            <w:r w:rsidRPr="00875300">
              <w:rPr>
                <w:sz w:val="20"/>
                <w:szCs w:val="20"/>
              </w:rPr>
              <w:t>Anticipated training for operations personnel including descriptions of training materials (e.g., manuals, videos), system demonstrations and walkthroughs, and on-going assistance.</w:t>
            </w:r>
          </w:p>
        </w:tc>
      </w:tr>
      <w:tr w:rsidRPr="00F56C9B" w:rsidR="005E227F" w:rsidTr="006B7FD1" w14:paraId="13AB7976" w14:textId="77777777">
        <w:tc>
          <w:tcPr>
            <w:tcW w:w="577" w:type="pct"/>
            <w:vAlign w:val="center"/>
          </w:tcPr>
          <w:p w:rsidRPr="004C2270" w:rsidR="00437708" w:rsidP="006B7FD1" w:rsidRDefault="00000000" w14:paraId="57176B46" w14:textId="77777777">
            <w:pPr>
              <w:pStyle w:val="TableText"/>
              <w:jc w:val="center"/>
              <w:rPr>
                <w:rFonts w:asciiTheme="majorHAnsi" w:hAnsiTheme="majorHAnsi" w:cstheme="majorHAnsi"/>
                <w:b/>
                <w:bCs/>
                <w:color w:val="000000"/>
                <w:sz w:val="40"/>
                <w:szCs w:val="40"/>
              </w:rPr>
            </w:pPr>
            <w:sdt>
              <w:sdtPr>
                <w:rPr>
                  <w:rFonts w:asciiTheme="majorHAnsi" w:hAnsiTheme="majorHAnsi" w:cstheme="majorHAnsi"/>
                  <w:b/>
                  <w:bCs/>
                  <w:color w:val="000000"/>
                  <w:sz w:val="24"/>
                  <w:szCs w:val="24"/>
                </w:rPr>
                <w:id w:val="-458340730"/>
                <w14:checkbox>
                  <w14:checked w14:val="0"/>
                  <w14:checkedState w14:val="2612" w14:font="MS Gothic"/>
                  <w14:uncheckedState w14:val="2610" w14:font="MS Gothic"/>
                </w14:checkbox>
              </w:sdtPr>
              <w:sdtContent>
                <w:r w:rsidR="007D4425">
                  <w:rPr>
                    <w:rFonts w:hint="eastAsia" w:ascii="MS Gothic" w:hAnsi="MS Gothic" w:eastAsia="MS Gothic" w:cstheme="majorHAnsi"/>
                    <w:b/>
                    <w:bCs/>
                    <w:color w:val="000000"/>
                    <w:sz w:val="24"/>
                    <w:szCs w:val="24"/>
                  </w:rPr>
                  <w:t>☐</w:t>
                </w:r>
              </w:sdtContent>
            </w:sdt>
          </w:p>
        </w:tc>
        <w:tc>
          <w:tcPr>
            <w:tcW w:w="4423" w:type="pct"/>
            <w:vAlign w:val="center"/>
          </w:tcPr>
          <w:p w:rsidRPr="00875300" w:rsidR="00437708" w:rsidP="006B7FD1" w:rsidRDefault="007D4425" w14:paraId="387B396B" w14:textId="77777777">
            <w:pPr>
              <w:pStyle w:val="TableText"/>
              <w:rPr>
                <w:sz w:val="20"/>
                <w:szCs w:val="20"/>
              </w:rPr>
            </w:pPr>
            <w:r w:rsidRPr="00875300">
              <w:rPr>
                <w:b/>
                <w:bCs/>
                <w:color w:val="000000"/>
                <w:sz w:val="20"/>
                <w:szCs w:val="20"/>
              </w:rPr>
              <w:t>Issues and Resolution Log</w:t>
            </w:r>
          </w:p>
          <w:p w:rsidRPr="00875300" w:rsidR="00437708" w:rsidP="006B7FD1" w:rsidRDefault="007D4425" w14:paraId="6A56814E" w14:textId="77777777">
            <w:pPr>
              <w:pStyle w:val="TableText"/>
              <w:keepNext/>
              <w:rPr>
                <w:sz w:val="20"/>
                <w:szCs w:val="20"/>
              </w:rPr>
            </w:pPr>
            <w:r w:rsidRPr="00875300">
              <w:rPr>
                <w:sz w:val="20"/>
                <w:szCs w:val="20"/>
              </w:rPr>
              <w:t>Template used to document issues, corrective actions, and responsible parties.</w:t>
            </w:r>
          </w:p>
        </w:tc>
      </w:tr>
    </w:tbl>
    <w:p w:rsidRPr="000212AD" w:rsidR="00437708" w:rsidP="00612C5A" w:rsidRDefault="007D4425" w14:paraId="05CFBF9C" w14:textId="553361A7">
      <w:pPr>
        <w:pStyle w:val="Caption"/>
      </w:pPr>
      <w:bookmarkStart w:name="_Toc233617475" w:id="83"/>
      <w:r>
        <w:t xml:space="preserve">Table </w:t>
      </w:r>
      <w:r>
        <w:fldChar w:fldCharType="begin"/>
      </w:r>
      <w:r>
        <w:instrText xml:space="preserve"> SEQ Table \* ARABIC </w:instrText>
      </w:r>
      <w:r>
        <w:fldChar w:fldCharType="separate"/>
      </w:r>
      <w:r>
        <w:rPr>
          <w:noProof/>
        </w:rPr>
        <w:t>9</w:t>
      </w:r>
      <w:r>
        <w:fldChar w:fldCharType="end"/>
      </w:r>
      <w:r>
        <w:t>. Cx Plan Appendices</w:t>
      </w:r>
      <w:bookmarkEnd w:id="83"/>
    </w:p>
    <w:p w:rsidR="00437708" w:rsidRDefault="007D4425" w14:paraId="1D1ACB80" w14:textId="7CF4D605">
      <w:pPr>
        <w:pStyle w:val="BodyText"/>
        <w:spacing w:after="200" w:line="276" w:lineRule="auto"/>
      </w:pPr>
      <w:r>
        <w:br w:type="page"/>
      </w:r>
    </w:p>
    <w:p w:rsidR="00437708" w:rsidP="005E227F" w:rsidRDefault="007D4425" w14:paraId="27FDA061" w14:textId="5715165C">
      <w:pPr>
        <w:pStyle w:val="Heading1"/>
      </w:pPr>
      <w:bookmarkStart w:name="_Toc197262110" w:id="84"/>
      <w:bookmarkStart w:name="_Toc233630964" w:id="85"/>
      <w:r>
        <w:t>Commissioning Report</w:t>
      </w:r>
      <w:bookmarkEnd w:id="84"/>
      <w:bookmarkEnd w:id="85"/>
    </w:p>
    <w:p w:rsidRPr="00F97F96" w:rsidR="00437708" w:rsidP="00F97F96" w:rsidRDefault="007D4425" w14:paraId="4867AA5B" w14:textId="1EC93B7B">
      <w:pPr>
        <w:pStyle w:val="BodyText"/>
      </w:pPr>
      <w:r>
        <w:t xml:space="preserve">The following table provides an outline of the Cx report including a summary of content per section. </w:t>
      </w:r>
    </w:p>
    <w:tbl>
      <w:tblPr>
        <w:tblStyle w:val="WSPStandard"/>
        <w:tblW w:w="4951" w:type="pct"/>
        <w:tblLook w:val="04A0" w:firstRow="1" w:lastRow="0" w:firstColumn="1" w:lastColumn="0" w:noHBand="0" w:noVBand="1"/>
      </w:tblPr>
      <w:tblGrid>
        <w:gridCol w:w="2003"/>
        <w:gridCol w:w="7255"/>
      </w:tblGrid>
      <w:tr w:rsidRPr="0071371B" w:rsidR="005E227F" w:rsidTr="00773D46" w14:paraId="450CA7EA" w14:textId="77777777">
        <w:trPr>
          <w:cnfStyle w:val="100000000000" w:firstRow="1" w:lastRow="0" w:firstColumn="0" w:lastColumn="0" w:oddVBand="0" w:evenVBand="0" w:oddHBand="0" w:evenHBand="0" w:firstRowFirstColumn="0" w:firstRowLastColumn="0" w:lastRowFirstColumn="0" w:lastRowLastColumn="0"/>
        </w:trPr>
        <w:tc>
          <w:tcPr>
            <w:tcW w:w="1082" w:type="pct"/>
            <w:tcBorders>
              <w:bottom w:val="single" w:color="7C878E" w:sz="4" w:space="0"/>
            </w:tcBorders>
          </w:tcPr>
          <w:p w:rsidRPr="00875300" w:rsidR="00437708" w:rsidP="006B7FD1" w:rsidRDefault="007D4425" w14:paraId="27BC0214" w14:textId="1863F8D7">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875300">
              <w:rPr>
                <w:rFonts w:eastAsia="Arial"/>
                <w:color w:val="FFFFFF" w:themeColor="background1"/>
                <w:sz w:val="20"/>
                <w:szCs w:val="20"/>
                <w:lang w:eastAsia="zh-CN"/>
              </w:rPr>
              <w:t>Section</w:t>
            </w:r>
          </w:p>
        </w:tc>
        <w:tc>
          <w:tcPr>
            <w:tcW w:w="3918" w:type="pct"/>
            <w:tcBorders>
              <w:bottom w:val="single" w:color="7C878E" w:sz="4" w:space="0"/>
            </w:tcBorders>
          </w:tcPr>
          <w:p w:rsidRPr="00875300" w:rsidR="00437708" w:rsidP="006B7FD1" w:rsidRDefault="007D4425" w14:paraId="72A87E92" w14:textId="7054CBA0">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875300">
              <w:rPr>
                <w:rFonts w:eastAsia="Arial"/>
                <w:color w:val="FFFFFF" w:themeColor="background1"/>
                <w:sz w:val="20"/>
                <w:szCs w:val="20"/>
                <w:lang w:eastAsia="zh-CN"/>
              </w:rPr>
              <w:t>Content</w:t>
            </w:r>
          </w:p>
        </w:tc>
      </w:tr>
      <w:tr w:rsidRPr="0071371B" w:rsidR="005E227F" w:rsidTr="00773D46" w14:paraId="50E27EB1" w14:textId="77777777">
        <w:tc>
          <w:tcPr>
            <w:tcW w:w="1082" w:type="pct"/>
            <w:tcBorders>
              <w:bottom w:val="single" w:color="000000" w:sz="4" w:space="0"/>
            </w:tcBorders>
            <w:vAlign w:val="center"/>
          </w:tcPr>
          <w:p w:rsidRPr="00875300" w:rsidR="00437708" w:rsidP="006B7FD1" w:rsidRDefault="007D4425" w14:paraId="41F85B92" w14:textId="77228935">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r w:rsidRPr="00875300">
              <w:rPr>
                <w:rFonts w:eastAsia="Arial"/>
                <w:b/>
                <w:color w:val="000000"/>
                <w:sz w:val="20"/>
                <w:szCs w:val="20"/>
                <w:lang w:eastAsia="zh-CN"/>
              </w:rPr>
              <w:t>Executive Summary</w:t>
            </w:r>
          </w:p>
        </w:tc>
        <w:tc>
          <w:tcPr>
            <w:tcW w:w="3918" w:type="pct"/>
            <w:tcBorders>
              <w:bottom w:val="single" w:color="000000" w:sz="4" w:space="0"/>
            </w:tcBorders>
            <w:vAlign w:val="center"/>
          </w:tcPr>
          <w:p w:rsidRPr="00875300" w:rsidR="00437708" w:rsidP="00724DDC" w:rsidRDefault="007D4425" w14:paraId="7F4FB440" w14:textId="4A97001F">
            <w:pPr>
              <w:pStyle w:val="ListBullet"/>
              <w:rPr>
                <w:sz w:val="20"/>
                <w:szCs w:val="20"/>
              </w:rPr>
            </w:pPr>
            <w:r w:rsidRPr="00875300">
              <w:rPr>
                <w:sz w:val="20"/>
                <w:szCs w:val="20"/>
              </w:rPr>
              <w:t>Overview of commissioning process</w:t>
            </w:r>
          </w:p>
          <w:p w:rsidRPr="00875300" w:rsidR="00437708" w:rsidP="00724DDC" w:rsidRDefault="007D4425" w14:paraId="2FC2F9A8" w14:textId="1DEC8DA4">
            <w:pPr>
              <w:pStyle w:val="ListBullet"/>
              <w:rPr>
                <w:sz w:val="20"/>
                <w:szCs w:val="20"/>
              </w:rPr>
            </w:pPr>
            <w:r w:rsidRPr="00875300">
              <w:rPr>
                <w:sz w:val="20"/>
                <w:szCs w:val="20"/>
              </w:rPr>
              <w:t>Summary of findings</w:t>
            </w:r>
          </w:p>
          <w:p w:rsidRPr="00875300" w:rsidR="00437708" w:rsidP="00724DDC" w:rsidRDefault="007D4425" w14:paraId="65F065FD" w14:textId="17028108">
            <w:pPr>
              <w:pStyle w:val="ListBullet"/>
              <w:rPr>
                <w:sz w:val="20"/>
                <w:szCs w:val="20"/>
              </w:rPr>
            </w:pPr>
            <w:r w:rsidRPr="00875300">
              <w:rPr>
                <w:sz w:val="20"/>
                <w:szCs w:val="20"/>
              </w:rPr>
              <w:t>General performance of systems</w:t>
            </w:r>
          </w:p>
          <w:p w:rsidRPr="00875300" w:rsidR="00437708" w:rsidP="00773D46" w:rsidRDefault="007D4425" w14:paraId="0AA0AB91" w14:textId="34229FBC">
            <w:pPr>
              <w:pStyle w:val="ListBullet"/>
              <w:rPr>
                <w:sz w:val="20"/>
                <w:szCs w:val="20"/>
              </w:rPr>
            </w:pPr>
            <w:r w:rsidRPr="00875300">
              <w:rPr>
                <w:sz w:val="20"/>
                <w:szCs w:val="20"/>
              </w:rPr>
              <w:t>High-level recommendations</w:t>
            </w:r>
          </w:p>
        </w:tc>
      </w:tr>
      <w:tr w:rsidRPr="0071371B" w:rsidR="005E227F" w:rsidTr="00773D46" w14:paraId="305616CF" w14:textId="77777777">
        <w:tc>
          <w:tcPr>
            <w:tcW w:w="1082" w:type="pct"/>
            <w:tcBorders>
              <w:bottom w:val="single" w:color="000000" w:sz="4" w:space="0"/>
            </w:tcBorders>
            <w:vAlign w:val="center"/>
          </w:tcPr>
          <w:p w:rsidRPr="00875300" w:rsidR="00437708" w:rsidP="006B7FD1" w:rsidRDefault="007D4425" w14:paraId="096FC9F3" w14:textId="02768781">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Project Information</w:t>
            </w:r>
          </w:p>
        </w:tc>
        <w:tc>
          <w:tcPr>
            <w:tcW w:w="3918" w:type="pct"/>
            <w:tcBorders>
              <w:bottom w:val="single" w:color="000000" w:sz="4" w:space="0"/>
            </w:tcBorders>
            <w:vAlign w:val="center"/>
          </w:tcPr>
          <w:p w:rsidRPr="00875300" w:rsidR="00437708" w:rsidP="00724DDC" w:rsidRDefault="007D4425" w14:paraId="5AA43978" w14:textId="6D65EB25">
            <w:pPr>
              <w:pStyle w:val="ListBullet"/>
              <w:rPr>
                <w:sz w:val="20"/>
                <w:szCs w:val="20"/>
              </w:rPr>
            </w:pPr>
            <w:r w:rsidRPr="00875300">
              <w:rPr>
                <w:sz w:val="20"/>
                <w:szCs w:val="20"/>
              </w:rPr>
              <w:t>Project name and address</w:t>
            </w:r>
          </w:p>
          <w:p w:rsidRPr="00875300" w:rsidR="00437708" w:rsidP="00724DDC" w:rsidRDefault="007D4425" w14:paraId="693D8AE1" w14:textId="79FAD98F">
            <w:pPr>
              <w:pStyle w:val="ListBullet"/>
              <w:rPr>
                <w:sz w:val="20"/>
                <w:szCs w:val="20"/>
              </w:rPr>
            </w:pPr>
            <w:r w:rsidRPr="00875300">
              <w:rPr>
                <w:sz w:val="20"/>
                <w:szCs w:val="20"/>
              </w:rPr>
              <w:t>Owner and key project team members</w:t>
            </w:r>
          </w:p>
          <w:p w:rsidRPr="00875300" w:rsidR="00437708" w:rsidP="00773D46" w:rsidRDefault="007D4425" w14:paraId="20A335DD" w14:textId="223364E6">
            <w:pPr>
              <w:pStyle w:val="ListBullet"/>
              <w:rPr>
                <w:sz w:val="20"/>
                <w:szCs w:val="20"/>
              </w:rPr>
            </w:pPr>
            <w:r w:rsidRPr="00875300">
              <w:rPr>
                <w:sz w:val="20"/>
                <w:szCs w:val="20"/>
              </w:rPr>
              <w:t>Brief project description (size, type, systems commissioned)</w:t>
            </w:r>
          </w:p>
        </w:tc>
      </w:tr>
      <w:tr w:rsidRPr="0071371B" w:rsidR="00540410" w:rsidTr="00773D46" w14:paraId="51643670" w14:textId="77777777">
        <w:tc>
          <w:tcPr>
            <w:tcW w:w="1082" w:type="pct"/>
            <w:tcBorders>
              <w:bottom w:val="single" w:color="000000" w:sz="4" w:space="0"/>
            </w:tcBorders>
            <w:vAlign w:val="center"/>
          </w:tcPr>
          <w:p w:rsidRPr="00875300" w:rsidR="00437708" w:rsidP="006B7FD1" w:rsidRDefault="007D4425" w14:paraId="16011BEA" w14:textId="5B7A2437">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Cx Scope and Objectives</w:t>
            </w:r>
          </w:p>
        </w:tc>
        <w:tc>
          <w:tcPr>
            <w:tcW w:w="3918" w:type="pct"/>
            <w:tcBorders>
              <w:bottom w:val="single" w:color="000000" w:sz="4" w:space="0"/>
            </w:tcBorders>
            <w:vAlign w:val="center"/>
          </w:tcPr>
          <w:p w:rsidRPr="00875300" w:rsidR="00437708" w:rsidP="008478FE" w:rsidRDefault="007D4425" w14:paraId="30F8115C" w14:textId="1FA5E79B">
            <w:pPr>
              <w:pStyle w:val="ListBullet"/>
              <w:rPr>
                <w:sz w:val="20"/>
                <w:szCs w:val="20"/>
              </w:rPr>
            </w:pPr>
            <w:r w:rsidRPr="00875300">
              <w:rPr>
                <w:sz w:val="20"/>
                <w:szCs w:val="20"/>
              </w:rPr>
              <w:t>Systems and equipment commissioned</w:t>
            </w:r>
          </w:p>
          <w:p w:rsidRPr="00875300" w:rsidR="00437708" w:rsidP="008478FE" w:rsidRDefault="007D4425" w14:paraId="37BED25C" w14:textId="39274481">
            <w:pPr>
              <w:pStyle w:val="ListBullet"/>
              <w:rPr>
                <w:sz w:val="20"/>
                <w:szCs w:val="20"/>
              </w:rPr>
            </w:pPr>
            <w:r w:rsidRPr="00875300">
              <w:rPr>
                <w:sz w:val="20"/>
                <w:szCs w:val="20"/>
              </w:rPr>
              <w:t>Scope of Cx activities</w:t>
            </w:r>
          </w:p>
          <w:p w:rsidRPr="00875300" w:rsidR="00437708" w:rsidP="00773D46" w:rsidRDefault="007D4425" w14:paraId="4398A0F9" w14:textId="5DEEC852">
            <w:pPr>
              <w:pStyle w:val="ListBullet"/>
              <w:rPr>
                <w:sz w:val="20"/>
                <w:szCs w:val="20"/>
              </w:rPr>
            </w:pPr>
            <w:r w:rsidRPr="00875300">
              <w:rPr>
                <w:sz w:val="20"/>
                <w:szCs w:val="20"/>
              </w:rPr>
              <w:t>Specific owner goals (e.g., energy efficiency, indoor air quality, decarbonization)</w:t>
            </w:r>
          </w:p>
        </w:tc>
      </w:tr>
      <w:tr w:rsidRPr="0071371B" w:rsidR="00540410" w:rsidTr="00773D46" w14:paraId="37914B28" w14:textId="77777777">
        <w:tc>
          <w:tcPr>
            <w:tcW w:w="1082" w:type="pct"/>
            <w:tcBorders>
              <w:bottom w:val="single" w:color="000000" w:sz="4" w:space="0"/>
            </w:tcBorders>
            <w:vAlign w:val="center"/>
          </w:tcPr>
          <w:p w:rsidRPr="00875300" w:rsidR="00437708" w:rsidP="006B7FD1" w:rsidRDefault="007D4425" w14:paraId="29D3095A" w14:textId="5CA09D65">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Cx Process Overview</w:t>
            </w:r>
          </w:p>
        </w:tc>
        <w:tc>
          <w:tcPr>
            <w:tcW w:w="3918" w:type="pct"/>
            <w:tcBorders>
              <w:bottom w:val="single" w:color="000000" w:sz="4" w:space="0"/>
            </w:tcBorders>
            <w:vAlign w:val="center"/>
          </w:tcPr>
          <w:p w:rsidRPr="00875300" w:rsidR="00437708" w:rsidP="008478FE" w:rsidRDefault="007D4425" w14:paraId="092FB6AB" w14:textId="4893AF44">
            <w:pPr>
              <w:pStyle w:val="ListBullet"/>
              <w:rPr>
                <w:sz w:val="20"/>
                <w:szCs w:val="20"/>
              </w:rPr>
            </w:pPr>
            <w:r w:rsidRPr="00875300">
              <w:rPr>
                <w:sz w:val="20"/>
                <w:szCs w:val="20"/>
              </w:rPr>
              <w:t>Phases and activities performed (Pre-Design, Design, Construction, Startup, Closeout)</w:t>
            </w:r>
          </w:p>
          <w:p w:rsidRPr="00875300" w:rsidR="00437708" w:rsidP="008478FE" w:rsidRDefault="007D4425" w14:paraId="067F69A9" w14:textId="64B7A808">
            <w:pPr>
              <w:pStyle w:val="ListBullet"/>
              <w:rPr>
                <w:sz w:val="20"/>
                <w:szCs w:val="20"/>
              </w:rPr>
            </w:pPr>
            <w:r w:rsidRPr="00875300">
              <w:rPr>
                <w:sz w:val="20"/>
                <w:szCs w:val="20"/>
              </w:rPr>
              <w:t>Summary of Cx Plan execution</w:t>
            </w:r>
          </w:p>
          <w:p w:rsidRPr="00875300" w:rsidR="00437708" w:rsidP="00F97F96" w:rsidRDefault="007D4425" w14:paraId="201A99F7" w14:textId="192A33A2">
            <w:pPr>
              <w:pStyle w:val="ListBullet"/>
              <w:rPr>
                <w:sz w:val="20"/>
                <w:szCs w:val="20"/>
              </w:rPr>
            </w:pPr>
            <w:r w:rsidRPr="00875300">
              <w:rPr>
                <w:sz w:val="20"/>
                <w:szCs w:val="20"/>
              </w:rPr>
              <w:t>Key milestones and timelines</w:t>
            </w:r>
          </w:p>
        </w:tc>
      </w:tr>
      <w:tr w:rsidRPr="0071371B" w:rsidR="00540410" w:rsidTr="00773D46" w14:paraId="4E44C561" w14:textId="77777777">
        <w:tc>
          <w:tcPr>
            <w:tcW w:w="1082" w:type="pct"/>
            <w:tcBorders>
              <w:bottom w:val="single" w:color="000000" w:sz="4" w:space="0"/>
            </w:tcBorders>
            <w:vAlign w:val="center"/>
          </w:tcPr>
          <w:p w:rsidRPr="00875300" w:rsidR="00437708" w:rsidP="006B7FD1" w:rsidRDefault="007D4425" w14:paraId="0D0FBDCD" w14:textId="7E19D1DF">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Systems Commissioned</w:t>
            </w:r>
          </w:p>
        </w:tc>
        <w:tc>
          <w:tcPr>
            <w:tcW w:w="3918" w:type="pct"/>
            <w:tcBorders>
              <w:bottom w:val="single" w:color="000000" w:sz="4" w:space="0"/>
            </w:tcBorders>
            <w:vAlign w:val="center"/>
          </w:tcPr>
          <w:p w:rsidRPr="00875300" w:rsidR="00437708" w:rsidP="008478FE" w:rsidRDefault="007D4425" w14:paraId="70633E67" w14:textId="37FB5F3F">
            <w:pPr>
              <w:pStyle w:val="ListBullet"/>
              <w:rPr>
                <w:sz w:val="20"/>
                <w:szCs w:val="20"/>
              </w:rPr>
            </w:pPr>
            <w:r w:rsidRPr="00875300">
              <w:rPr>
                <w:sz w:val="20"/>
                <w:szCs w:val="20"/>
              </w:rPr>
              <w:t>List of systems and subsystems commissioned (e.g., HVAC, BAS, domestic hot water, lighting controls)</w:t>
            </w:r>
          </w:p>
          <w:p w:rsidRPr="00875300" w:rsidR="00437708" w:rsidP="00F97F96" w:rsidRDefault="007D4425" w14:paraId="2FF111CD" w14:textId="2226E2E4">
            <w:pPr>
              <w:pStyle w:val="ListBullet"/>
              <w:rPr>
                <w:sz w:val="20"/>
                <w:szCs w:val="20"/>
              </w:rPr>
            </w:pPr>
            <w:r w:rsidRPr="00875300">
              <w:rPr>
                <w:sz w:val="20"/>
                <w:szCs w:val="20"/>
              </w:rPr>
              <w:t>Summary of system functionality</w:t>
            </w:r>
          </w:p>
        </w:tc>
      </w:tr>
      <w:tr w:rsidRPr="0071371B" w:rsidR="00540410" w:rsidTr="00773D46" w14:paraId="103AFD7E" w14:textId="77777777">
        <w:tc>
          <w:tcPr>
            <w:tcW w:w="1082" w:type="pct"/>
            <w:tcBorders>
              <w:bottom w:val="single" w:color="000000" w:sz="4" w:space="0"/>
            </w:tcBorders>
            <w:vAlign w:val="center"/>
          </w:tcPr>
          <w:p w:rsidRPr="00875300" w:rsidR="00437708" w:rsidP="006B7FD1" w:rsidRDefault="007D4425" w14:paraId="0D10D897" w14:textId="657AB68B">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Summary of Issues and Resolutions</w:t>
            </w:r>
          </w:p>
        </w:tc>
        <w:tc>
          <w:tcPr>
            <w:tcW w:w="3918" w:type="pct"/>
            <w:tcBorders>
              <w:bottom w:val="single" w:color="000000" w:sz="4" w:space="0"/>
            </w:tcBorders>
            <w:vAlign w:val="center"/>
          </w:tcPr>
          <w:p w:rsidRPr="00875300" w:rsidR="00437708" w:rsidP="008478FE" w:rsidRDefault="007D4425" w14:paraId="29EBB71C" w14:textId="2BCA4692">
            <w:pPr>
              <w:pStyle w:val="ListBullet"/>
              <w:rPr>
                <w:sz w:val="20"/>
                <w:szCs w:val="20"/>
              </w:rPr>
            </w:pPr>
            <w:r w:rsidRPr="00875300">
              <w:rPr>
                <w:sz w:val="20"/>
                <w:szCs w:val="20"/>
              </w:rPr>
              <w:t>Overview of deficiencies identified</w:t>
            </w:r>
          </w:p>
          <w:p w:rsidRPr="00875300" w:rsidR="00437708" w:rsidP="008478FE" w:rsidRDefault="007D4425" w14:paraId="52DC77F3" w14:textId="0A02122E">
            <w:pPr>
              <w:pStyle w:val="ListBullet"/>
              <w:rPr>
                <w:sz w:val="20"/>
                <w:szCs w:val="20"/>
              </w:rPr>
            </w:pPr>
            <w:r w:rsidRPr="00875300">
              <w:rPr>
                <w:sz w:val="20"/>
                <w:szCs w:val="20"/>
              </w:rPr>
              <w:t>How issues were resolved (or if open items remain)</w:t>
            </w:r>
          </w:p>
          <w:p w:rsidRPr="00875300" w:rsidR="00437708" w:rsidP="00F97F96" w:rsidRDefault="007D4425" w14:paraId="5A51D3E6" w14:textId="45183093">
            <w:pPr>
              <w:pStyle w:val="ListBullet"/>
              <w:rPr>
                <w:sz w:val="20"/>
                <w:szCs w:val="20"/>
              </w:rPr>
            </w:pPr>
            <w:r w:rsidRPr="00875300">
              <w:rPr>
                <w:sz w:val="20"/>
                <w:szCs w:val="20"/>
              </w:rPr>
              <w:t>Impact of issues on project goals (e.g., performance, schedule)</w:t>
            </w:r>
          </w:p>
        </w:tc>
      </w:tr>
      <w:tr w:rsidRPr="0071371B" w:rsidR="00540410" w:rsidTr="00773D46" w14:paraId="672DDC25" w14:textId="77777777">
        <w:tc>
          <w:tcPr>
            <w:tcW w:w="1082" w:type="pct"/>
            <w:tcBorders>
              <w:bottom w:val="single" w:color="000000" w:sz="4" w:space="0"/>
            </w:tcBorders>
            <w:vAlign w:val="center"/>
          </w:tcPr>
          <w:p w:rsidRPr="00875300" w:rsidR="00437708" w:rsidP="006B7FD1" w:rsidRDefault="007D4425" w14:paraId="10E74B5D" w14:textId="26F7B3AF">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Testing and Verification Results</w:t>
            </w:r>
          </w:p>
        </w:tc>
        <w:tc>
          <w:tcPr>
            <w:tcW w:w="3918" w:type="pct"/>
            <w:tcBorders>
              <w:bottom w:val="single" w:color="000000" w:sz="4" w:space="0"/>
            </w:tcBorders>
            <w:vAlign w:val="center"/>
          </w:tcPr>
          <w:p w:rsidRPr="00875300" w:rsidR="00437708" w:rsidP="00773D46" w:rsidRDefault="007D4425" w14:paraId="20F5F4F8" w14:textId="26161596">
            <w:pPr>
              <w:pStyle w:val="ListBullet"/>
              <w:rPr>
                <w:sz w:val="20"/>
                <w:szCs w:val="20"/>
              </w:rPr>
            </w:pPr>
            <w:r w:rsidRPr="00875300">
              <w:rPr>
                <w:sz w:val="20"/>
                <w:szCs w:val="20"/>
              </w:rPr>
              <w:t>Summary of functional performance testing (FPT) outcomes</w:t>
            </w:r>
          </w:p>
          <w:p w:rsidRPr="00875300" w:rsidR="00437708" w:rsidP="00773D46" w:rsidRDefault="007D4425" w14:paraId="16C39F2B" w14:textId="3846D87C">
            <w:pPr>
              <w:pStyle w:val="ListBullet"/>
              <w:rPr>
                <w:sz w:val="20"/>
                <w:szCs w:val="20"/>
              </w:rPr>
            </w:pPr>
            <w:r w:rsidRPr="00875300">
              <w:rPr>
                <w:sz w:val="20"/>
                <w:szCs w:val="20"/>
              </w:rPr>
              <w:t>Verification of sequence of operations</w:t>
            </w:r>
          </w:p>
          <w:p w:rsidRPr="00875300" w:rsidR="00437708" w:rsidP="00F97F96" w:rsidRDefault="007D4425" w14:paraId="1442F140" w14:textId="4C7D95B4">
            <w:pPr>
              <w:pStyle w:val="ListBullet"/>
              <w:rPr>
                <w:sz w:val="20"/>
                <w:szCs w:val="20"/>
              </w:rPr>
            </w:pPr>
            <w:r w:rsidRPr="00875300">
              <w:rPr>
                <w:sz w:val="20"/>
                <w:szCs w:val="20"/>
              </w:rPr>
              <w:t>Control system performance (trend log analysis, sensor calibration)</w:t>
            </w:r>
          </w:p>
        </w:tc>
      </w:tr>
      <w:tr w:rsidRPr="0071371B" w:rsidR="00540410" w:rsidTr="00773D46" w14:paraId="1736AFD5" w14:textId="77777777">
        <w:tc>
          <w:tcPr>
            <w:tcW w:w="1082" w:type="pct"/>
            <w:tcBorders>
              <w:bottom w:val="single" w:color="000000" w:sz="4" w:space="0"/>
            </w:tcBorders>
            <w:vAlign w:val="center"/>
          </w:tcPr>
          <w:p w:rsidRPr="00875300" w:rsidR="00437708" w:rsidP="006B7FD1" w:rsidRDefault="007D4425" w14:paraId="73803E31" w14:textId="20073EBC">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Outstanding Issues and Recommendations</w:t>
            </w:r>
          </w:p>
        </w:tc>
        <w:tc>
          <w:tcPr>
            <w:tcW w:w="3918" w:type="pct"/>
            <w:tcBorders>
              <w:bottom w:val="single" w:color="000000" w:sz="4" w:space="0"/>
            </w:tcBorders>
            <w:vAlign w:val="center"/>
          </w:tcPr>
          <w:p w:rsidRPr="00875300" w:rsidR="00437708" w:rsidP="00773D46" w:rsidRDefault="007D4425" w14:paraId="7D0C55F4" w14:textId="67E87FE8">
            <w:pPr>
              <w:pStyle w:val="ListBullet"/>
              <w:rPr>
                <w:sz w:val="20"/>
                <w:szCs w:val="20"/>
              </w:rPr>
            </w:pPr>
            <w:r w:rsidRPr="00875300">
              <w:rPr>
                <w:sz w:val="20"/>
                <w:szCs w:val="20"/>
              </w:rPr>
              <w:t>Unresolved deficiencies (if any)</w:t>
            </w:r>
          </w:p>
          <w:p w:rsidRPr="00875300" w:rsidR="00437708" w:rsidP="00773D46" w:rsidRDefault="007D4425" w14:paraId="5D4A77E9" w14:textId="5D7FC6F7">
            <w:pPr>
              <w:pStyle w:val="ListBullet"/>
              <w:rPr>
                <w:sz w:val="20"/>
                <w:szCs w:val="20"/>
              </w:rPr>
            </w:pPr>
            <w:r w:rsidRPr="00875300">
              <w:rPr>
                <w:sz w:val="20"/>
                <w:szCs w:val="20"/>
              </w:rPr>
              <w:t>Long-term operational and maintenance recommendations</w:t>
            </w:r>
          </w:p>
          <w:p w:rsidRPr="00875300" w:rsidR="00437708" w:rsidP="00773D46" w:rsidRDefault="007D4425" w14:paraId="0CE712AB" w14:textId="0A00C9DA">
            <w:pPr>
              <w:pStyle w:val="ListBullet"/>
              <w:rPr>
                <w:sz w:val="20"/>
                <w:szCs w:val="20"/>
              </w:rPr>
            </w:pPr>
            <w:r w:rsidRPr="00875300">
              <w:rPr>
                <w:sz w:val="20"/>
                <w:szCs w:val="20"/>
              </w:rPr>
              <w:t>Suggested energy-saving opportunities</w:t>
            </w:r>
          </w:p>
          <w:p w:rsidRPr="00875300" w:rsidR="00437708" w:rsidP="00F97F96" w:rsidRDefault="007D4425" w14:paraId="19DEE653" w14:textId="75E637F2">
            <w:pPr>
              <w:pStyle w:val="ListBullet"/>
              <w:rPr>
                <w:sz w:val="20"/>
                <w:szCs w:val="20"/>
              </w:rPr>
            </w:pPr>
            <w:r w:rsidRPr="00875300">
              <w:rPr>
                <w:sz w:val="20"/>
                <w:szCs w:val="20"/>
              </w:rPr>
              <w:t>Opportunities for continuous commissioning (ongoing monitoring)</w:t>
            </w:r>
          </w:p>
        </w:tc>
      </w:tr>
      <w:tr w:rsidRPr="0071371B" w:rsidR="00540410" w:rsidTr="00773D46" w14:paraId="58485D4D" w14:textId="77777777">
        <w:tc>
          <w:tcPr>
            <w:tcW w:w="1082" w:type="pct"/>
            <w:tcBorders>
              <w:bottom w:val="single" w:color="000000" w:sz="4" w:space="0"/>
            </w:tcBorders>
            <w:vAlign w:val="center"/>
          </w:tcPr>
          <w:p w:rsidRPr="00875300" w:rsidR="00437708" w:rsidP="006B7FD1" w:rsidRDefault="007D4425" w14:paraId="298FF6E1" w14:textId="51A985B9">
            <w:pPr>
              <w:pStyle w:val="BodyText"/>
              <w:tabs>
                <w:tab w:val="left" w:pos="216"/>
                <w:tab w:val="left" w:pos="432"/>
                <w:tab w:val="left" w:pos="648"/>
                <w:tab w:val="left" w:pos="864"/>
                <w:tab w:val="left" w:pos="1080"/>
              </w:tabs>
              <w:spacing w:before="100" w:after="100"/>
              <w:rPr>
                <w:rFonts w:eastAsia="Arial"/>
                <w:b/>
                <w:color w:val="000000"/>
                <w:sz w:val="20"/>
                <w:szCs w:val="20"/>
                <w:lang w:eastAsia="zh-CN"/>
              </w:rPr>
            </w:pPr>
            <w:r w:rsidRPr="00875300">
              <w:rPr>
                <w:rFonts w:eastAsia="Arial"/>
                <w:b/>
                <w:color w:val="000000"/>
                <w:sz w:val="20"/>
                <w:szCs w:val="20"/>
                <w:lang w:eastAsia="zh-CN"/>
              </w:rPr>
              <w:t>Warranty and post-construction</w:t>
            </w:r>
          </w:p>
        </w:tc>
        <w:tc>
          <w:tcPr>
            <w:tcW w:w="3918" w:type="pct"/>
            <w:tcBorders>
              <w:bottom w:val="single" w:color="000000" w:sz="4" w:space="0"/>
            </w:tcBorders>
            <w:vAlign w:val="center"/>
          </w:tcPr>
          <w:p w:rsidRPr="00875300" w:rsidR="00437708" w:rsidP="00773D46" w:rsidRDefault="007D4425" w14:paraId="2C27B010" w14:textId="6961C5E4">
            <w:pPr>
              <w:pStyle w:val="ListBullet"/>
              <w:rPr>
                <w:sz w:val="20"/>
                <w:szCs w:val="20"/>
              </w:rPr>
            </w:pPr>
            <w:r w:rsidRPr="00875300">
              <w:rPr>
                <w:sz w:val="20"/>
                <w:szCs w:val="20"/>
              </w:rPr>
              <w:t>Key warranty information</w:t>
            </w:r>
          </w:p>
          <w:p w:rsidRPr="00875300" w:rsidR="00437708" w:rsidP="00773D46" w:rsidRDefault="007D4425" w14:paraId="099A28E9" w14:textId="66F1B1FD">
            <w:pPr>
              <w:pStyle w:val="ListBullet"/>
              <w:rPr>
                <w:sz w:val="20"/>
                <w:szCs w:val="20"/>
              </w:rPr>
            </w:pPr>
            <w:r w:rsidRPr="00875300">
              <w:rPr>
                <w:sz w:val="20"/>
                <w:szCs w:val="20"/>
              </w:rPr>
              <w:t>Post-construction commissioning plans (if applicable)</w:t>
            </w:r>
          </w:p>
          <w:p w:rsidRPr="00875300" w:rsidR="00437708" w:rsidP="00B50A29" w:rsidRDefault="007D4425" w14:paraId="12FEE949" w14:textId="38D04A7F">
            <w:pPr>
              <w:pStyle w:val="ListBullet"/>
              <w:keepNext/>
              <w:rPr>
                <w:sz w:val="20"/>
                <w:szCs w:val="20"/>
              </w:rPr>
            </w:pPr>
            <w:r w:rsidRPr="00875300">
              <w:rPr>
                <w:sz w:val="20"/>
                <w:szCs w:val="20"/>
              </w:rPr>
              <w:t>Lessons learned / recommendations for seasonal testing</w:t>
            </w:r>
          </w:p>
        </w:tc>
      </w:tr>
    </w:tbl>
    <w:p w:rsidR="00437708" w:rsidP="00B50A29" w:rsidRDefault="007D4425" w14:paraId="47FE6987" w14:textId="7484964A">
      <w:pPr>
        <w:pStyle w:val="Caption"/>
      </w:pPr>
      <w:bookmarkStart w:name="_Toc233617476" w:id="86"/>
      <w:r>
        <w:t xml:space="preserve">Table </w:t>
      </w:r>
      <w:r>
        <w:fldChar w:fldCharType="begin"/>
      </w:r>
      <w:r>
        <w:instrText xml:space="preserve"> SEQ Table \* ARABIC </w:instrText>
      </w:r>
      <w:r>
        <w:fldChar w:fldCharType="separate"/>
      </w:r>
      <w:r>
        <w:rPr>
          <w:noProof/>
        </w:rPr>
        <w:t>10</w:t>
      </w:r>
      <w:r>
        <w:fldChar w:fldCharType="end"/>
      </w:r>
      <w:r>
        <w:t>. Commissioning Report Contents</w:t>
      </w:r>
      <w:bookmarkEnd w:id="86"/>
    </w:p>
    <w:p w:rsidRPr="00B50A29" w:rsidR="00437708" w:rsidP="00B50A29" w:rsidRDefault="00437708" w14:paraId="4C938548" w14:textId="77777777">
      <w:pPr>
        <w:pStyle w:val="BodyText"/>
        <w:rPr>
          <w:lang w:eastAsia="zh-CN"/>
        </w:rPr>
      </w:pPr>
    </w:p>
    <w:p w:rsidR="00437708" w:rsidRDefault="007D4425" w14:paraId="0623340B" w14:textId="73C08B46">
      <w:pPr>
        <w:pStyle w:val="BodyText"/>
        <w:spacing w:after="200" w:line="276" w:lineRule="auto"/>
        <w:rPr>
          <w:color w:val="FF372F"/>
          <w:szCs w:val="18"/>
          <w:lang w:eastAsia="zh-CN"/>
        </w:rPr>
      </w:pPr>
      <w:r>
        <w:br w:type="page"/>
      </w:r>
    </w:p>
    <w:p w:rsidR="00437708" w:rsidP="00B50A29" w:rsidRDefault="007D4425" w14:paraId="0B4626B5" w14:textId="597CAB6C">
      <w:pPr>
        <w:pStyle w:val="BodyText"/>
      </w:pPr>
      <w:r>
        <w:t xml:space="preserve">The following table provides an outline of the Cx report appendices that will be provided as part of the Cx Report. </w:t>
      </w:r>
    </w:p>
    <w:tbl>
      <w:tblPr>
        <w:tblStyle w:val="WSPStandard"/>
        <w:tblW w:w="5000" w:type="pct"/>
        <w:tblLook w:val="04A0" w:firstRow="1" w:lastRow="0" w:firstColumn="1" w:lastColumn="0" w:noHBand="0" w:noVBand="1"/>
      </w:tblPr>
      <w:tblGrid>
        <w:gridCol w:w="1079"/>
        <w:gridCol w:w="8271"/>
      </w:tblGrid>
      <w:tr w:rsidRPr="009D4615" w:rsidR="00B50A29" w:rsidTr="006B7FD1" w14:paraId="5F6BACD4" w14:textId="77777777">
        <w:trPr>
          <w:cnfStyle w:val="100000000000" w:firstRow="1" w:lastRow="0" w:firstColumn="0" w:lastColumn="0" w:oddVBand="0" w:evenVBand="0" w:oddHBand="0" w:evenHBand="0" w:firstRowFirstColumn="0" w:firstRowLastColumn="0" w:lastRowFirstColumn="0" w:lastRowLastColumn="0"/>
        </w:trPr>
        <w:tc>
          <w:tcPr>
            <w:tcW w:w="5000" w:type="pct"/>
            <w:gridSpan w:val="2"/>
          </w:tcPr>
          <w:p w:rsidRPr="00875300" w:rsidR="00437708" w:rsidP="006B7FD1" w:rsidRDefault="007D4425" w14:paraId="1D479D56" w14:textId="6F76F776">
            <w:pPr>
              <w:pStyle w:val="TableText"/>
              <w:jc w:val="center"/>
              <w:rPr>
                <w:sz w:val="20"/>
                <w:szCs w:val="20"/>
              </w:rPr>
            </w:pPr>
            <w:r w:rsidRPr="00875300">
              <w:rPr>
                <w:sz w:val="20"/>
                <w:szCs w:val="20"/>
              </w:rPr>
              <w:t>Commissioning Report Appendices</w:t>
            </w:r>
          </w:p>
        </w:tc>
      </w:tr>
      <w:tr w:rsidRPr="00F56C9B" w:rsidR="00B50A29" w:rsidTr="006B7FD1" w14:paraId="6F67F57D" w14:textId="77777777">
        <w:tc>
          <w:tcPr>
            <w:tcW w:w="577" w:type="pct"/>
            <w:vAlign w:val="center"/>
          </w:tcPr>
          <w:p w:rsidRPr="00875300" w:rsidR="00437708" w:rsidP="006B7FD1" w:rsidRDefault="00000000" w14:paraId="40D230E2" w14:textId="77777777">
            <w:pPr>
              <w:pStyle w:val="TableText"/>
              <w:spacing w:before="0"/>
              <w:jc w:val="center"/>
              <w:rPr>
                <w:rFonts w:asciiTheme="majorHAnsi" w:hAnsiTheme="majorHAnsi" w:cstheme="majorHAnsi"/>
                <w:b/>
                <w:bCs/>
                <w:color w:val="000000"/>
                <w:sz w:val="20"/>
                <w:szCs w:val="20"/>
              </w:rPr>
            </w:pPr>
            <w:sdt>
              <w:sdtPr>
                <w:rPr>
                  <w:rFonts w:asciiTheme="majorHAnsi" w:hAnsiTheme="majorHAnsi" w:cstheme="majorHAnsi"/>
                  <w:b/>
                  <w:bCs/>
                  <w:color w:val="000000"/>
                  <w:sz w:val="20"/>
                  <w:szCs w:val="20"/>
                </w:rPr>
                <w:id w:val="1415976932"/>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p>
        </w:tc>
        <w:tc>
          <w:tcPr>
            <w:tcW w:w="4423" w:type="pct"/>
            <w:vAlign w:val="center"/>
          </w:tcPr>
          <w:p w:rsidRPr="00875300" w:rsidR="00437708" w:rsidP="006B7FD1" w:rsidRDefault="007D4425" w14:paraId="5AAA2F35" w14:textId="77777777">
            <w:pPr>
              <w:pStyle w:val="TableText"/>
              <w:rPr>
                <w:sz w:val="20"/>
                <w:szCs w:val="20"/>
              </w:rPr>
            </w:pPr>
            <w:r w:rsidRPr="00875300">
              <w:rPr>
                <w:b/>
                <w:bCs/>
                <w:color w:val="000000"/>
                <w:sz w:val="20"/>
                <w:szCs w:val="20"/>
              </w:rPr>
              <w:t>Owner’s Project Requirements</w:t>
            </w:r>
          </w:p>
          <w:p w:rsidRPr="00875300" w:rsidR="00437708" w:rsidP="006B7FD1" w:rsidRDefault="007D4425" w14:paraId="4DE1EDAD" w14:textId="0FA521EF">
            <w:pPr>
              <w:pStyle w:val="TableText"/>
              <w:rPr>
                <w:b/>
                <w:bCs/>
                <w:color w:val="000000"/>
                <w:sz w:val="20"/>
                <w:szCs w:val="20"/>
              </w:rPr>
            </w:pPr>
            <w:r w:rsidRPr="00875300">
              <w:rPr>
                <w:sz w:val="20"/>
                <w:szCs w:val="20"/>
              </w:rPr>
              <w:t>Final version of OPR</w:t>
            </w:r>
          </w:p>
        </w:tc>
      </w:tr>
      <w:tr w:rsidRPr="00F56C9B" w:rsidR="00B50A29" w:rsidTr="006B7FD1" w14:paraId="243D0EA9" w14:textId="77777777">
        <w:tc>
          <w:tcPr>
            <w:tcW w:w="577" w:type="pct"/>
            <w:vAlign w:val="center"/>
          </w:tcPr>
          <w:p w:rsidRPr="00875300" w:rsidR="00437708" w:rsidP="006B7FD1" w:rsidRDefault="00000000" w14:paraId="0241AEFB" w14:textId="77777777">
            <w:pPr>
              <w:pStyle w:val="TableText"/>
              <w:spacing w:before="0"/>
              <w:jc w:val="center"/>
              <w:rPr>
                <w:rFonts w:asciiTheme="majorHAnsi" w:hAnsiTheme="majorHAnsi" w:cstheme="majorHAnsi"/>
                <w:b/>
                <w:bCs/>
                <w:color w:val="000000"/>
                <w:sz w:val="20"/>
                <w:szCs w:val="20"/>
              </w:rPr>
            </w:pPr>
            <w:sdt>
              <w:sdtPr>
                <w:rPr>
                  <w:rFonts w:asciiTheme="majorHAnsi" w:hAnsiTheme="majorHAnsi" w:cstheme="majorHAnsi"/>
                  <w:b/>
                  <w:bCs/>
                  <w:color w:val="000000"/>
                  <w:sz w:val="20"/>
                  <w:szCs w:val="20"/>
                </w:rPr>
                <w:id w:val="-953558219"/>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p>
        </w:tc>
        <w:tc>
          <w:tcPr>
            <w:tcW w:w="4423" w:type="pct"/>
            <w:vAlign w:val="center"/>
          </w:tcPr>
          <w:p w:rsidRPr="00875300" w:rsidR="00437708" w:rsidP="006B7FD1" w:rsidRDefault="007D4425" w14:paraId="2CE27C52" w14:textId="77777777">
            <w:pPr>
              <w:pStyle w:val="TableText"/>
              <w:rPr>
                <w:sz w:val="20"/>
                <w:szCs w:val="20"/>
              </w:rPr>
            </w:pPr>
            <w:r w:rsidRPr="00875300">
              <w:rPr>
                <w:b/>
                <w:bCs/>
                <w:color w:val="000000"/>
                <w:sz w:val="20"/>
                <w:szCs w:val="20"/>
              </w:rPr>
              <w:t>Basis of Design</w:t>
            </w:r>
          </w:p>
          <w:p w:rsidRPr="00875300" w:rsidR="00437708" w:rsidP="006B7FD1" w:rsidRDefault="007D4425" w14:paraId="07C824EB" w14:textId="3E000383">
            <w:pPr>
              <w:pStyle w:val="TableText"/>
              <w:rPr>
                <w:b/>
                <w:bCs/>
                <w:color w:val="000000"/>
                <w:sz w:val="20"/>
                <w:szCs w:val="20"/>
              </w:rPr>
            </w:pPr>
            <w:r w:rsidRPr="00875300">
              <w:rPr>
                <w:sz w:val="20"/>
                <w:szCs w:val="20"/>
              </w:rPr>
              <w:t xml:space="preserve">Final version of the BOD </w:t>
            </w:r>
          </w:p>
        </w:tc>
      </w:tr>
      <w:tr w:rsidRPr="00F56C9B" w:rsidR="00294415" w:rsidTr="006B7FD1" w14:paraId="629F62E3" w14:textId="77777777">
        <w:tc>
          <w:tcPr>
            <w:tcW w:w="577" w:type="pct"/>
            <w:vAlign w:val="center"/>
          </w:tcPr>
          <w:p w:rsidRPr="00875300" w:rsidR="00437708" w:rsidP="00294415" w:rsidRDefault="00000000" w14:paraId="35852411" w14:textId="0FDEA1A2">
            <w:pPr>
              <w:pStyle w:val="TableText"/>
              <w:spacing w:before="0"/>
              <w:jc w:val="center"/>
              <w:rPr>
                <w:rFonts w:asciiTheme="majorHAnsi" w:hAnsiTheme="majorHAnsi" w:cstheme="majorHAnsi"/>
                <w:b/>
                <w:bCs/>
                <w:color w:val="000000"/>
                <w:sz w:val="20"/>
                <w:szCs w:val="20"/>
              </w:rPr>
            </w:pPr>
            <w:sdt>
              <w:sdtPr>
                <w:rPr>
                  <w:rFonts w:asciiTheme="majorHAnsi" w:hAnsiTheme="majorHAnsi" w:cstheme="majorHAnsi"/>
                  <w:b/>
                  <w:bCs/>
                  <w:color w:val="000000"/>
                  <w:sz w:val="20"/>
                  <w:szCs w:val="20"/>
                </w:rPr>
                <w:id w:val="204684831"/>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p>
        </w:tc>
        <w:tc>
          <w:tcPr>
            <w:tcW w:w="4423" w:type="pct"/>
            <w:vAlign w:val="center"/>
          </w:tcPr>
          <w:p w:rsidRPr="00875300" w:rsidR="00437708" w:rsidP="00294415" w:rsidRDefault="007D4425" w14:paraId="6AEB6AE3" w14:textId="0B941DFE">
            <w:pPr>
              <w:pStyle w:val="TableText"/>
              <w:rPr>
                <w:sz w:val="20"/>
                <w:szCs w:val="20"/>
              </w:rPr>
            </w:pPr>
            <w:r w:rsidRPr="00875300">
              <w:rPr>
                <w:b/>
                <w:bCs/>
                <w:color w:val="000000"/>
                <w:sz w:val="20"/>
                <w:szCs w:val="20"/>
              </w:rPr>
              <w:t>Cx Plan</w:t>
            </w:r>
          </w:p>
          <w:p w:rsidRPr="00875300" w:rsidR="00437708" w:rsidP="00294415" w:rsidRDefault="007D4425" w14:paraId="4FC56423" w14:textId="41B2297F">
            <w:pPr>
              <w:pStyle w:val="TableText"/>
              <w:rPr>
                <w:b/>
                <w:bCs/>
                <w:color w:val="000000"/>
                <w:sz w:val="20"/>
                <w:szCs w:val="20"/>
              </w:rPr>
            </w:pPr>
            <w:r w:rsidRPr="00875300">
              <w:rPr>
                <w:sz w:val="20"/>
                <w:szCs w:val="20"/>
              </w:rPr>
              <w:t>Final version of the Cx Plan</w:t>
            </w:r>
          </w:p>
        </w:tc>
      </w:tr>
      <w:tr w:rsidRPr="00F56C9B" w:rsidR="001A5C4D" w:rsidTr="006B7FD1" w14:paraId="56DB2FB7" w14:textId="77777777">
        <w:tc>
          <w:tcPr>
            <w:tcW w:w="577" w:type="pct"/>
            <w:vAlign w:val="center"/>
          </w:tcPr>
          <w:p w:rsidRPr="00875300" w:rsidR="00437708" w:rsidP="001A5C4D" w:rsidRDefault="00000000" w14:paraId="55682137" w14:textId="77777777">
            <w:pPr>
              <w:pStyle w:val="TableText"/>
              <w:spacing w:before="0"/>
              <w:jc w:val="center"/>
              <w:rPr>
                <w:rFonts w:asciiTheme="majorHAnsi" w:hAnsiTheme="majorHAnsi" w:cstheme="majorHAnsi"/>
                <w:b/>
                <w:bCs/>
                <w:color w:val="000000"/>
                <w:sz w:val="20"/>
                <w:szCs w:val="20"/>
              </w:rPr>
            </w:pPr>
            <w:sdt>
              <w:sdtPr>
                <w:rPr>
                  <w:rFonts w:asciiTheme="majorHAnsi" w:hAnsiTheme="majorHAnsi" w:cstheme="majorHAnsi"/>
                  <w:b/>
                  <w:bCs/>
                  <w:color w:val="000000"/>
                  <w:sz w:val="20"/>
                  <w:szCs w:val="20"/>
                </w:rPr>
                <w:id w:val="-530801654"/>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p>
        </w:tc>
        <w:tc>
          <w:tcPr>
            <w:tcW w:w="4423" w:type="pct"/>
            <w:vAlign w:val="center"/>
          </w:tcPr>
          <w:p w:rsidRPr="00875300" w:rsidR="00437708" w:rsidP="001A5C4D" w:rsidRDefault="007D4425" w14:paraId="16CF212F" w14:textId="77777777">
            <w:pPr>
              <w:pStyle w:val="TableText"/>
              <w:rPr>
                <w:sz w:val="20"/>
                <w:szCs w:val="20"/>
              </w:rPr>
            </w:pPr>
            <w:r w:rsidRPr="00875300">
              <w:rPr>
                <w:b/>
                <w:bCs/>
                <w:color w:val="000000"/>
                <w:sz w:val="20"/>
                <w:szCs w:val="20"/>
              </w:rPr>
              <w:t>Pre-functional Performance Test Forms</w:t>
            </w:r>
            <w:r w:rsidRPr="00875300">
              <w:rPr>
                <w:color w:val="000000"/>
                <w:sz w:val="20"/>
                <w:szCs w:val="20"/>
              </w:rPr>
              <w:t xml:space="preserve"> </w:t>
            </w:r>
          </w:p>
          <w:p w:rsidRPr="00875300" w:rsidR="00437708" w:rsidP="001A5C4D" w:rsidRDefault="007D4425" w14:paraId="2338D8A0" w14:textId="225CBB47">
            <w:pPr>
              <w:pStyle w:val="TableText"/>
              <w:rPr>
                <w:sz w:val="20"/>
                <w:szCs w:val="20"/>
              </w:rPr>
            </w:pPr>
            <w:r w:rsidRPr="00875300">
              <w:rPr>
                <w:sz w:val="20"/>
                <w:szCs w:val="20"/>
              </w:rPr>
              <w:t xml:space="preserve">Completed forms used to verify that equipment and systems are properly installed, started up, and prepared for functional testing. </w:t>
            </w:r>
          </w:p>
        </w:tc>
      </w:tr>
      <w:tr w:rsidRPr="00F56C9B" w:rsidR="001A5C4D" w:rsidTr="006B7FD1" w14:paraId="24708A3E" w14:textId="77777777">
        <w:tc>
          <w:tcPr>
            <w:tcW w:w="577" w:type="pct"/>
            <w:vAlign w:val="center"/>
          </w:tcPr>
          <w:p w:rsidRPr="00875300" w:rsidR="00437708" w:rsidP="001A5C4D" w:rsidRDefault="00000000" w14:paraId="31C26529" w14:textId="77777777">
            <w:pPr>
              <w:pStyle w:val="TableText"/>
              <w:jc w:val="center"/>
              <w:rPr>
                <w:rFonts w:ascii="Calibri" w:hAnsi="Calibri" w:eastAsia="Times New Roman" w:cs="Calibri"/>
                <w:color w:val="000000"/>
                <w:sz w:val="20"/>
                <w:szCs w:val="20"/>
              </w:rPr>
            </w:pPr>
            <w:sdt>
              <w:sdtPr>
                <w:rPr>
                  <w:rFonts w:asciiTheme="majorHAnsi" w:hAnsiTheme="majorHAnsi" w:cstheme="majorHAnsi"/>
                  <w:b/>
                  <w:bCs/>
                  <w:color w:val="000000"/>
                  <w:sz w:val="20"/>
                  <w:szCs w:val="20"/>
                </w:rPr>
                <w:id w:val="-2091464917"/>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p>
        </w:tc>
        <w:tc>
          <w:tcPr>
            <w:tcW w:w="4423" w:type="pct"/>
            <w:vAlign w:val="center"/>
          </w:tcPr>
          <w:p w:rsidRPr="00875300" w:rsidR="00437708" w:rsidP="001A5C4D" w:rsidRDefault="007D4425" w14:paraId="09AF9C08" w14:textId="77777777">
            <w:pPr>
              <w:pStyle w:val="TableText"/>
              <w:rPr>
                <w:sz w:val="20"/>
                <w:szCs w:val="20"/>
              </w:rPr>
            </w:pPr>
            <w:r w:rsidRPr="00875300">
              <w:rPr>
                <w:b/>
                <w:bCs/>
                <w:color w:val="000000"/>
                <w:sz w:val="20"/>
                <w:szCs w:val="20"/>
              </w:rPr>
              <w:t>Functional Performance Test Forms</w:t>
            </w:r>
            <w:r w:rsidRPr="00875300">
              <w:rPr>
                <w:color w:val="000000"/>
                <w:sz w:val="20"/>
                <w:szCs w:val="20"/>
              </w:rPr>
              <w:t xml:space="preserve"> </w:t>
            </w:r>
          </w:p>
          <w:p w:rsidRPr="00875300" w:rsidR="00437708" w:rsidP="001A5C4D" w:rsidRDefault="007D4425" w14:paraId="310192FC" w14:textId="68A543A1">
            <w:pPr>
              <w:pStyle w:val="TableText"/>
              <w:rPr>
                <w:sz w:val="20"/>
                <w:szCs w:val="20"/>
              </w:rPr>
            </w:pPr>
            <w:r w:rsidRPr="00875300">
              <w:rPr>
                <w:sz w:val="20"/>
                <w:szCs w:val="20"/>
              </w:rPr>
              <w:t xml:space="preserve">Completed forms used to document the testing of system operation against the design intent and sequences of operation. </w:t>
            </w:r>
          </w:p>
        </w:tc>
      </w:tr>
      <w:tr w:rsidRPr="00F56C9B" w:rsidR="00630843" w:rsidTr="00C2105A" w14:paraId="5BD76828" w14:textId="77777777">
        <w:tc>
          <w:tcPr>
            <w:tcW w:w="577" w:type="pct"/>
          </w:tcPr>
          <w:p w:rsidRPr="00875300" w:rsidR="00437708" w:rsidP="00630843" w:rsidRDefault="00000000" w14:paraId="08DD2FFF" w14:textId="0EC24850">
            <w:pPr>
              <w:pStyle w:val="TableText"/>
              <w:jc w:val="center"/>
              <w:rPr>
                <w:rFonts w:asciiTheme="majorHAnsi" w:hAnsiTheme="majorHAnsi" w:cstheme="majorHAnsi"/>
                <w:b/>
                <w:bCs/>
                <w:color w:val="000000"/>
                <w:sz w:val="20"/>
                <w:szCs w:val="20"/>
              </w:rPr>
            </w:pPr>
            <w:sdt>
              <w:sdtPr>
                <w:rPr>
                  <w:rFonts w:asciiTheme="majorHAnsi" w:hAnsiTheme="majorHAnsi" w:cstheme="majorHAnsi"/>
                  <w:b/>
                  <w:bCs/>
                  <w:color w:val="000000"/>
                  <w:sz w:val="20"/>
                  <w:szCs w:val="20"/>
                </w:rPr>
                <w:id w:val="-1894571589"/>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p>
        </w:tc>
        <w:tc>
          <w:tcPr>
            <w:tcW w:w="4423" w:type="pct"/>
            <w:vAlign w:val="center"/>
          </w:tcPr>
          <w:p w:rsidRPr="00875300" w:rsidR="00437708" w:rsidP="00630843" w:rsidRDefault="007D4425" w14:paraId="7447464D" w14:textId="771208E0">
            <w:pPr>
              <w:pStyle w:val="TableText"/>
              <w:rPr>
                <w:sz w:val="20"/>
                <w:szCs w:val="20"/>
              </w:rPr>
            </w:pPr>
            <w:r w:rsidRPr="00875300">
              <w:rPr>
                <w:b/>
                <w:bCs/>
                <w:color w:val="000000"/>
                <w:sz w:val="20"/>
                <w:szCs w:val="20"/>
              </w:rPr>
              <w:t>Contractor Start-up Reports</w:t>
            </w:r>
          </w:p>
          <w:p w:rsidRPr="00875300" w:rsidR="00437708" w:rsidP="00630843" w:rsidRDefault="007D4425" w14:paraId="2886F0FA" w14:textId="3CFA916F">
            <w:pPr>
              <w:pStyle w:val="TableText"/>
              <w:rPr>
                <w:b/>
                <w:bCs/>
                <w:color w:val="000000"/>
                <w:sz w:val="20"/>
                <w:szCs w:val="20"/>
              </w:rPr>
            </w:pPr>
            <w:r w:rsidRPr="00875300">
              <w:rPr>
                <w:sz w:val="20"/>
                <w:szCs w:val="20"/>
              </w:rPr>
              <w:t>Start-up documentation provided by contractors</w:t>
            </w:r>
          </w:p>
        </w:tc>
      </w:tr>
      <w:tr w:rsidRPr="00F56C9B" w:rsidR="00630843" w:rsidTr="00C2105A" w14:paraId="64286AB5" w14:textId="77777777">
        <w:tc>
          <w:tcPr>
            <w:tcW w:w="577" w:type="pct"/>
          </w:tcPr>
          <w:p w:rsidRPr="00875300" w:rsidR="00437708" w:rsidP="00630843" w:rsidRDefault="00000000" w14:paraId="3EB754BF" w14:textId="4508B7DE">
            <w:pPr>
              <w:pStyle w:val="TableText"/>
              <w:jc w:val="center"/>
              <w:rPr>
                <w:rFonts w:asciiTheme="majorHAnsi" w:hAnsiTheme="majorHAnsi" w:cstheme="majorHAnsi"/>
                <w:b/>
                <w:bCs/>
                <w:color w:val="000000"/>
                <w:sz w:val="20"/>
                <w:szCs w:val="20"/>
              </w:rPr>
            </w:pPr>
            <w:sdt>
              <w:sdtPr>
                <w:rPr>
                  <w:rFonts w:asciiTheme="majorHAnsi" w:hAnsiTheme="majorHAnsi" w:cstheme="majorHAnsi"/>
                  <w:b/>
                  <w:bCs/>
                  <w:color w:val="000000"/>
                  <w:sz w:val="20"/>
                  <w:szCs w:val="20"/>
                </w:rPr>
                <w:id w:val="-1665550608"/>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p>
        </w:tc>
        <w:tc>
          <w:tcPr>
            <w:tcW w:w="4423" w:type="pct"/>
            <w:vAlign w:val="center"/>
          </w:tcPr>
          <w:p w:rsidRPr="00875300" w:rsidR="00437708" w:rsidP="00630843" w:rsidRDefault="007D4425" w14:paraId="2A4794DA" w14:textId="092FE422">
            <w:pPr>
              <w:pStyle w:val="TableText"/>
              <w:rPr>
                <w:sz w:val="20"/>
                <w:szCs w:val="20"/>
              </w:rPr>
            </w:pPr>
            <w:r w:rsidRPr="00875300">
              <w:rPr>
                <w:b/>
                <w:bCs/>
                <w:color w:val="000000"/>
                <w:sz w:val="20"/>
                <w:szCs w:val="20"/>
              </w:rPr>
              <w:t>Building Envelope Cx Reports</w:t>
            </w:r>
          </w:p>
          <w:p w:rsidRPr="00875300" w:rsidR="00437708" w:rsidP="00630843" w:rsidRDefault="007D4425" w14:paraId="1A3AFDD4" w14:textId="32C405C6">
            <w:pPr>
              <w:pStyle w:val="TableText"/>
              <w:rPr>
                <w:b/>
                <w:bCs/>
                <w:color w:val="000000"/>
                <w:sz w:val="20"/>
                <w:szCs w:val="20"/>
              </w:rPr>
            </w:pPr>
            <w:r w:rsidRPr="00875300">
              <w:rPr>
                <w:sz w:val="20"/>
                <w:szCs w:val="20"/>
              </w:rPr>
              <w:t xml:space="preserve">Summarizes testing and verification of opaque assemblies (e.g., walls, roof, floors) and fenestration (e.g., windows, skylights). </w:t>
            </w:r>
          </w:p>
        </w:tc>
      </w:tr>
      <w:tr w:rsidRPr="00F56C9B" w:rsidR="00630843" w:rsidTr="00C2105A" w14:paraId="491FC404" w14:textId="77777777">
        <w:tc>
          <w:tcPr>
            <w:tcW w:w="577" w:type="pct"/>
          </w:tcPr>
          <w:p w:rsidRPr="00875300" w:rsidR="00437708" w:rsidP="00630843" w:rsidRDefault="00000000" w14:paraId="2FA61C01" w14:textId="2BB4932E">
            <w:pPr>
              <w:pStyle w:val="TableText"/>
              <w:jc w:val="center"/>
              <w:rPr>
                <w:rFonts w:asciiTheme="majorHAnsi" w:hAnsiTheme="majorHAnsi" w:cstheme="majorHAnsi"/>
                <w:b/>
                <w:bCs/>
                <w:color w:val="000000"/>
                <w:sz w:val="20"/>
                <w:szCs w:val="20"/>
              </w:rPr>
            </w:pPr>
            <w:sdt>
              <w:sdtPr>
                <w:rPr>
                  <w:rFonts w:asciiTheme="majorHAnsi" w:hAnsiTheme="majorHAnsi" w:cstheme="majorHAnsi"/>
                  <w:b/>
                  <w:bCs/>
                  <w:color w:val="000000"/>
                  <w:sz w:val="20"/>
                  <w:szCs w:val="20"/>
                </w:rPr>
                <w:id w:val="-184287085"/>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p>
        </w:tc>
        <w:tc>
          <w:tcPr>
            <w:tcW w:w="4423" w:type="pct"/>
            <w:vAlign w:val="center"/>
          </w:tcPr>
          <w:p w:rsidRPr="00875300" w:rsidR="00437708" w:rsidP="00630843" w:rsidRDefault="007D4425" w14:paraId="74CBC2BA" w14:textId="6E36DED0">
            <w:pPr>
              <w:pStyle w:val="TableText"/>
              <w:rPr>
                <w:sz w:val="20"/>
                <w:szCs w:val="20"/>
              </w:rPr>
            </w:pPr>
            <w:r w:rsidRPr="00875300">
              <w:rPr>
                <w:b/>
                <w:bCs/>
                <w:color w:val="000000"/>
                <w:sz w:val="20"/>
                <w:szCs w:val="20"/>
              </w:rPr>
              <w:t>Field Reports and Meeting Minutes</w:t>
            </w:r>
          </w:p>
          <w:p w:rsidRPr="00875300" w:rsidR="00437708" w:rsidP="00630843" w:rsidRDefault="007D4425" w14:paraId="128D1308" w14:textId="08248FF5">
            <w:pPr>
              <w:pStyle w:val="TableText"/>
              <w:rPr>
                <w:b/>
                <w:bCs/>
                <w:color w:val="000000"/>
                <w:sz w:val="20"/>
                <w:szCs w:val="20"/>
              </w:rPr>
            </w:pPr>
            <w:r w:rsidRPr="00875300">
              <w:rPr>
                <w:sz w:val="20"/>
                <w:szCs w:val="20"/>
              </w:rPr>
              <w:t>CxA site visit reports, meetings, and communications.</w:t>
            </w:r>
          </w:p>
        </w:tc>
      </w:tr>
      <w:tr w:rsidRPr="00F56C9B" w:rsidR="00630843" w:rsidTr="00C2105A" w14:paraId="0B4E656E" w14:textId="77777777">
        <w:tc>
          <w:tcPr>
            <w:tcW w:w="577" w:type="pct"/>
          </w:tcPr>
          <w:p w:rsidRPr="00875300" w:rsidR="00437708" w:rsidP="00630843" w:rsidRDefault="00000000" w14:paraId="5FC3A52B" w14:textId="370D467A">
            <w:pPr>
              <w:pStyle w:val="TableText"/>
              <w:jc w:val="center"/>
              <w:rPr>
                <w:rFonts w:asciiTheme="majorHAnsi" w:hAnsiTheme="majorHAnsi" w:cstheme="majorHAnsi"/>
                <w:b/>
                <w:bCs/>
                <w:color w:val="000000"/>
                <w:sz w:val="20"/>
                <w:szCs w:val="20"/>
              </w:rPr>
            </w:pPr>
            <w:sdt>
              <w:sdtPr>
                <w:rPr>
                  <w:rFonts w:asciiTheme="majorHAnsi" w:hAnsiTheme="majorHAnsi" w:cstheme="majorHAnsi"/>
                  <w:b/>
                  <w:bCs/>
                  <w:color w:val="000000"/>
                  <w:sz w:val="20"/>
                  <w:szCs w:val="20"/>
                </w:rPr>
                <w:id w:val="-1828890943"/>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p>
        </w:tc>
        <w:tc>
          <w:tcPr>
            <w:tcW w:w="4423" w:type="pct"/>
            <w:vAlign w:val="center"/>
          </w:tcPr>
          <w:p w:rsidRPr="00875300" w:rsidR="00437708" w:rsidP="00630843" w:rsidRDefault="007D4425" w14:paraId="6B56F6EF" w14:textId="01F5703C">
            <w:pPr>
              <w:pStyle w:val="TableText"/>
              <w:rPr>
                <w:sz w:val="20"/>
                <w:szCs w:val="20"/>
              </w:rPr>
            </w:pPr>
            <w:r w:rsidRPr="00875300">
              <w:rPr>
                <w:b/>
                <w:bCs/>
                <w:color w:val="000000"/>
                <w:sz w:val="20"/>
                <w:szCs w:val="20"/>
              </w:rPr>
              <w:t>Issues and Resolution Log</w:t>
            </w:r>
          </w:p>
          <w:p w:rsidRPr="00875300" w:rsidR="00437708" w:rsidP="00630843" w:rsidRDefault="007D4425" w14:paraId="6FA44094" w14:textId="049B0D21">
            <w:pPr>
              <w:pStyle w:val="TableText"/>
              <w:rPr>
                <w:b/>
                <w:bCs/>
                <w:color w:val="000000"/>
                <w:sz w:val="20"/>
                <w:szCs w:val="20"/>
              </w:rPr>
            </w:pPr>
            <w:r w:rsidRPr="00875300">
              <w:rPr>
                <w:sz w:val="20"/>
                <w:szCs w:val="20"/>
              </w:rPr>
              <w:t>Tracks all Cx deficiencies and corrective actions</w:t>
            </w:r>
          </w:p>
        </w:tc>
      </w:tr>
      <w:tr w:rsidRPr="00F56C9B" w:rsidR="00630843" w:rsidTr="00C2105A" w14:paraId="071E88FD" w14:textId="77777777">
        <w:tc>
          <w:tcPr>
            <w:tcW w:w="577" w:type="pct"/>
          </w:tcPr>
          <w:p w:rsidRPr="00875300" w:rsidR="00437708" w:rsidP="00630843" w:rsidRDefault="00000000" w14:paraId="0C7424F3" w14:textId="7E1C8F88">
            <w:pPr>
              <w:pStyle w:val="TableText"/>
              <w:jc w:val="center"/>
              <w:rPr>
                <w:rFonts w:asciiTheme="majorHAnsi" w:hAnsiTheme="majorHAnsi" w:cstheme="majorHAnsi"/>
                <w:b/>
                <w:bCs/>
                <w:color w:val="000000"/>
                <w:sz w:val="20"/>
                <w:szCs w:val="20"/>
              </w:rPr>
            </w:pPr>
            <w:sdt>
              <w:sdtPr>
                <w:rPr>
                  <w:rFonts w:asciiTheme="majorHAnsi" w:hAnsiTheme="majorHAnsi" w:cstheme="majorHAnsi"/>
                  <w:b/>
                  <w:bCs/>
                  <w:color w:val="000000"/>
                  <w:sz w:val="20"/>
                  <w:szCs w:val="20"/>
                </w:rPr>
                <w:id w:val="-1467651877"/>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p>
        </w:tc>
        <w:tc>
          <w:tcPr>
            <w:tcW w:w="4423" w:type="pct"/>
            <w:vAlign w:val="center"/>
          </w:tcPr>
          <w:p w:rsidRPr="00875300" w:rsidR="00437708" w:rsidP="00630843" w:rsidRDefault="007D4425" w14:paraId="5EBA2923" w14:textId="77777777">
            <w:pPr>
              <w:pStyle w:val="TableText"/>
              <w:rPr>
                <w:sz w:val="20"/>
                <w:szCs w:val="20"/>
              </w:rPr>
            </w:pPr>
            <w:r w:rsidRPr="00875300">
              <w:rPr>
                <w:b/>
                <w:bCs/>
                <w:color w:val="000000"/>
                <w:sz w:val="20"/>
                <w:szCs w:val="20"/>
              </w:rPr>
              <w:t>Training Curriculum</w:t>
            </w:r>
          </w:p>
          <w:p w:rsidRPr="00875300" w:rsidR="00437708" w:rsidP="00630843" w:rsidRDefault="007D4425" w14:paraId="26C8F9A9" w14:textId="6EA6FBF4">
            <w:pPr>
              <w:pStyle w:val="TableText"/>
              <w:rPr>
                <w:color w:val="000000"/>
                <w:sz w:val="20"/>
                <w:szCs w:val="20"/>
              </w:rPr>
            </w:pPr>
            <w:r w:rsidRPr="00875300">
              <w:rPr>
                <w:sz w:val="20"/>
                <w:szCs w:val="20"/>
              </w:rPr>
              <w:t>Completed training for operations personnel including descriptions of training materials (e.g., manuals, videos), system demonstrations and walkthroughs, and on-going assistance.</w:t>
            </w:r>
          </w:p>
        </w:tc>
      </w:tr>
      <w:tr w:rsidRPr="00F56C9B" w:rsidR="00630843" w:rsidTr="00C2105A" w14:paraId="6956959E" w14:textId="77777777">
        <w:tc>
          <w:tcPr>
            <w:tcW w:w="577" w:type="pct"/>
          </w:tcPr>
          <w:p w:rsidRPr="00875300" w:rsidR="00437708" w:rsidP="00630843" w:rsidRDefault="00000000" w14:paraId="2B6C587F" w14:textId="1BAD486A">
            <w:pPr>
              <w:pStyle w:val="TableText"/>
              <w:jc w:val="center"/>
              <w:rPr>
                <w:rFonts w:asciiTheme="majorHAnsi" w:hAnsiTheme="majorHAnsi" w:cstheme="majorHAnsi"/>
                <w:b/>
                <w:bCs/>
                <w:color w:val="000000"/>
                <w:sz w:val="20"/>
                <w:szCs w:val="20"/>
              </w:rPr>
            </w:pPr>
            <w:sdt>
              <w:sdtPr>
                <w:rPr>
                  <w:rFonts w:asciiTheme="majorHAnsi" w:hAnsiTheme="majorHAnsi" w:cstheme="majorHAnsi"/>
                  <w:b/>
                  <w:bCs/>
                  <w:color w:val="000000"/>
                  <w:sz w:val="20"/>
                  <w:szCs w:val="20"/>
                </w:rPr>
                <w:id w:val="1366714736"/>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p>
        </w:tc>
        <w:tc>
          <w:tcPr>
            <w:tcW w:w="4423" w:type="pct"/>
            <w:vAlign w:val="center"/>
          </w:tcPr>
          <w:p w:rsidRPr="00875300" w:rsidR="00437708" w:rsidP="00630843" w:rsidRDefault="007D4425" w14:paraId="0676354C" w14:textId="4B0EEDFE">
            <w:pPr>
              <w:pStyle w:val="TableText"/>
              <w:rPr>
                <w:sz w:val="20"/>
                <w:szCs w:val="20"/>
              </w:rPr>
            </w:pPr>
            <w:r w:rsidRPr="00875300">
              <w:rPr>
                <w:b/>
                <w:bCs/>
                <w:color w:val="000000"/>
                <w:sz w:val="20"/>
                <w:szCs w:val="20"/>
              </w:rPr>
              <w:t>Equipment Warranties</w:t>
            </w:r>
          </w:p>
          <w:p w:rsidRPr="00875300" w:rsidR="00437708" w:rsidP="00630843" w:rsidRDefault="007D4425" w14:paraId="768BB974" w14:textId="2F3D659E">
            <w:pPr>
              <w:pStyle w:val="TableText"/>
              <w:rPr>
                <w:b/>
                <w:bCs/>
                <w:color w:val="000000"/>
                <w:sz w:val="20"/>
                <w:szCs w:val="20"/>
              </w:rPr>
            </w:pPr>
            <w:r w:rsidRPr="00875300">
              <w:rPr>
                <w:sz w:val="20"/>
                <w:szCs w:val="20"/>
              </w:rPr>
              <w:t>Warranty documentation and terms for major mechanical systems and ECMs.</w:t>
            </w:r>
          </w:p>
        </w:tc>
      </w:tr>
      <w:tr w:rsidRPr="00F56C9B" w:rsidR="00630843" w:rsidTr="00C2105A" w14:paraId="2E4AAEA0" w14:textId="77777777">
        <w:tc>
          <w:tcPr>
            <w:tcW w:w="577" w:type="pct"/>
          </w:tcPr>
          <w:p w:rsidRPr="00875300" w:rsidR="00437708" w:rsidP="00630843" w:rsidRDefault="00000000" w14:paraId="1CC7BBA8" w14:textId="0806BCA9">
            <w:pPr>
              <w:pStyle w:val="TableText"/>
              <w:jc w:val="center"/>
              <w:rPr>
                <w:rFonts w:asciiTheme="majorHAnsi" w:hAnsiTheme="majorHAnsi" w:cstheme="majorHAnsi"/>
                <w:b/>
                <w:bCs/>
                <w:color w:val="000000"/>
                <w:sz w:val="20"/>
                <w:szCs w:val="20"/>
              </w:rPr>
            </w:pPr>
            <w:sdt>
              <w:sdtPr>
                <w:rPr>
                  <w:rFonts w:asciiTheme="majorHAnsi" w:hAnsiTheme="majorHAnsi" w:cstheme="majorHAnsi"/>
                  <w:b/>
                  <w:bCs/>
                  <w:color w:val="000000"/>
                  <w:sz w:val="20"/>
                  <w:szCs w:val="20"/>
                </w:rPr>
                <w:id w:val="-1015140183"/>
                <w14:checkbox>
                  <w14:checked w14:val="0"/>
                  <w14:checkedState w14:val="2612" w14:font="MS Gothic"/>
                  <w14:uncheckedState w14:val="2610" w14:font="MS Gothic"/>
                </w14:checkbox>
              </w:sdtPr>
              <w:sdtContent>
                <w:r w:rsidRPr="00875300" w:rsidR="007D4425">
                  <w:rPr>
                    <w:rFonts w:hint="eastAsia" w:ascii="MS Gothic" w:hAnsi="MS Gothic" w:eastAsia="MS Gothic" w:cstheme="majorHAnsi"/>
                    <w:b/>
                    <w:bCs/>
                    <w:color w:val="000000"/>
                    <w:sz w:val="20"/>
                    <w:szCs w:val="20"/>
                  </w:rPr>
                  <w:t>☐</w:t>
                </w:r>
              </w:sdtContent>
            </w:sdt>
          </w:p>
        </w:tc>
        <w:tc>
          <w:tcPr>
            <w:tcW w:w="4423" w:type="pct"/>
            <w:vAlign w:val="center"/>
          </w:tcPr>
          <w:p w:rsidRPr="00875300" w:rsidR="00437708" w:rsidP="00630843" w:rsidRDefault="007D4425" w14:paraId="67A9E6FE" w14:textId="724E04A6">
            <w:pPr>
              <w:pStyle w:val="TableText"/>
              <w:rPr>
                <w:sz w:val="20"/>
                <w:szCs w:val="20"/>
              </w:rPr>
            </w:pPr>
            <w:r w:rsidRPr="00875300">
              <w:rPr>
                <w:b/>
                <w:bCs/>
                <w:color w:val="000000"/>
                <w:sz w:val="20"/>
                <w:szCs w:val="20"/>
              </w:rPr>
              <w:t>Trend Log and EMS Screenshots (Optional)</w:t>
            </w:r>
          </w:p>
          <w:p w:rsidRPr="00875300" w:rsidR="00437708" w:rsidP="00630843" w:rsidRDefault="007D4425" w14:paraId="3576EC0E" w14:textId="1A1BE4D4">
            <w:pPr>
              <w:pStyle w:val="TableText"/>
              <w:rPr>
                <w:b/>
                <w:bCs/>
                <w:color w:val="000000"/>
                <w:sz w:val="20"/>
                <w:szCs w:val="20"/>
              </w:rPr>
            </w:pPr>
            <w:r w:rsidRPr="00875300">
              <w:rPr>
                <w:sz w:val="20"/>
                <w:szCs w:val="20"/>
              </w:rPr>
              <w:t xml:space="preserve">BAS/EMS data </w:t>
            </w:r>
            <w:proofErr w:type="gramStart"/>
            <w:r w:rsidRPr="00875300">
              <w:rPr>
                <w:sz w:val="20"/>
                <w:szCs w:val="20"/>
              </w:rPr>
              <w:t>used</w:t>
            </w:r>
            <w:proofErr w:type="gramEnd"/>
            <w:r w:rsidRPr="00875300">
              <w:rPr>
                <w:sz w:val="20"/>
                <w:szCs w:val="20"/>
              </w:rPr>
              <w:t xml:space="preserve"> to verify system operation.</w:t>
            </w:r>
          </w:p>
        </w:tc>
      </w:tr>
    </w:tbl>
    <w:p w:rsidRPr="000212AD" w:rsidR="00437708" w:rsidP="00B50A29" w:rsidRDefault="007D4425" w14:paraId="26062315" w14:textId="5B58EBB3">
      <w:pPr>
        <w:pStyle w:val="Caption"/>
      </w:pPr>
      <w:bookmarkStart w:name="_Toc233617477" w:id="87"/>
      <w:r>
        <w:t xml:space="preserve">Table </w:t>
      </w:r>
      <w:r>
        <w:fldChar w:fldCharType="begin"/>
      </w:r>
      <w:r>
        <w:instrText xml:space="preserve"> SEQ Table \* ARABIC </w:instrText>
      </w:r>
      <w:r>
        <w:fldChar w:fldCharType="separate"/>
      </w:r>
      <w:r>
        <w:rPr>
          <w:noProof/>
        </w:rPr>
        <w:t>9</w:t>
      </w:r>
      <w:r>
        <w:fldChar w:fldCharType="end"/>
      </w:r>
      <w:r>
        <w:t xml:space="preserve">. Cx </w:t>
      </w:r>
      <w:proofErr w:type="gramStart"/>
      <w:r>
        <w:t>Report Appendices</w:t>
      </w:r>
      <w:bookmarkEnd w:id="87"/>
      <w:proofErr w:type="gramEnd"/>
    </w:p>
    <w:p w:rsidR="00437708" w:rsidRDefault="00437708" w14:paraId="07D8C171" w14:textId="399584D2">
      <w:pPr>
        <w:pStyle w:val="BodyText"/>
        <w:spacing w:after="200" w:line="276" w:lineRule="auto"/>
        <w:rPr>
          <w:rFonts w:cstheme="minorHAnsi"/>
          <w:color w:val="000000"/>
          <w:sz w:val="21"/>
          <w:lang w:eastAsia="zh-CN"/>
        </w:rPr>
      </w:pPr>
    </w:p>
    <w:p w:rsidR="00437708" w:rsidP="001C3F9F" w:rsidRDefault="007D4425" w14:paraId="07C604EE" w14:textId="4F4486CD">
      <w:pPr>
        <w:pStyle w:val="Heading1"/>
        <w:numPr>
          <w:ilvl w:val="0"/>
          <w:numId w:val="0"/>
        </w:numPr>
        <w:ind w:left="432" w:hanging="432"/>
        <w:rPr>
          <w:lang w:eastAsia="zh-CN"/>
        </w:rPr>
      </w:pPr>
      <w:bookmarkStart w:name="_Toc197262111" w:id="88"/>
      <w:bookmarkStart w:name="_Toc233630965" w:id="89"/>
      <w:r>
        <w:rPr>
          <w:lang w:eastAsia="zh-CN"/>
        </w:rPr>
        <w:t>Appendix A – CxA Qualifications</w:t>
      </w:r>
      <w:bookmarkEnd w:id="88"/>
      <w:bookmarkEnd w:id="89"/>
    </w:p>
    <w:p w:rsidRPr="009D7D4B" w:rsidR="00437708" w:rsidP="009D7D4B" w:rsidRDefault="007D4425" w14:paraId="7E00FD22" w14:textId="66463AEB">
      <w:pPr>
        <w:pStyle w:val="BodyText"/>
        <w:rPr>
          <w:color w:val="FF372F"/>
          <w:lang w:eastAsia="zh-CN"/>
        </w:rPr>
      </w:pPr>
      <w:r>
        <w:rPr>
          <w:color w:val="FF372F"/>
          <w:lang w:eastAsia="zh-CN"/>
        </w:rPr>
        <w:t>&lt;Cx process must be overseen by a qualified CxA. The CxA is a person or team with extensive experience in commissioning, building design, and construction, typically engaged at the onset of the project’s design phase.</w:t>
      </w:r>
    </w:p>
    <w:p w:rsidR="00437708" w:rsidP="009D7D4B" w:rsidRDefault="007D4425" w14:paraId="0EFA4742" w14:textId="77777777">
      <w:pPr>
        <w:pStyle w:val="BodyText"/>
        <w:rPr>
          <w:color w:val="FF372F"/>
          <w:lang w:eastAsia="zh-CN"/>
        </w:rPr>
      </w:pPr>
      <w:r>
        <w:rPr>
          <w:color w:val="FF372F"/>
          <w:lang w:eastAsia="zh-CN"/>
        </w:rPr>
        <w:t xml:space="preserve">The CxA must be independent of the design and construction teams and possess appropriate credentials and relevant industry experience. </w:t>
      </w:r>
    </w:p>
    <w:p w:rsidRPr="009D7D4B" w:rsidR="00437708" w:rsidP="009D7D4B" w:rsidRDefault="007D4425" w14:paraId="06FC0B86" w14:textId="7B252B0E">
      <w:pPr>
        <w:pStyle w:val="BodyText"/>
        <w:rPr>
          <w:color w:val="FF372F"/>
          <w:lang w:eastAsia="zh-CN"/>
        </w:rPr>
      </w:pPr>
      <w:r>
        <w:rPr>
          <w:b/>
          <w:bCs/>
          <w:color w:val="FF372F"/>
          <w:lang w:eastAsia="zh-CN"/>
        </w:rPr>
        <w:t>Documented CxA experience on at least two (2) building projects of similar technical complexity is required.</w:t>
      </w:r>
      <w:r>
        <w:rPr>
          <w:color w:val="FF372F"/>
          <w:lang w:eastAsia="zh-CN"/>
        </w:rPr>
        <w:t xml:space="preserve"> The CxA may be a qualified staff member of the engineering, a consultant retained by the Partner, or a consultant engaged by the Participant.</w:t>
      </w:r>
    </w:p>
    <w:p w:rsidRPr="009D7D4B" w:rsidR="00437708" w:rsidP="009D7D4B" w:rsidRDefault="007D4425" w14:paraId="0E52C510" w14:textId="342690BC">
      <w:pPr>
        <w:pStyle w:val="BodyText"/>
        <w:rPr>
          <w:color w:val="FF372F"/>
          <w:lang w:eastAsia="zh-CN"/>
        </w:rPr>
      </w:pPr>
      <w:r>
        <w:rPr>
          <w:color w:val="FF372F"/>
          <w:lang w:eastAsia="zh-CN"/>
        </w:rPr>
        <w:t>The CxA must be involved early in the design process to define commissioning components, specifications, and responsibilities prior to bid and construction. The intent of this requirement is to support projects funded through the program in achieving proper design, construction quality, and high-performance outcomes. For example, subcontractor contracts must include clear language outlining their responsibilities during the commissioning activities.</w:t>
      </w:r>
    </w:p>
    <w:p w:rsidRPr="009D7D4B" w:rsidR="00437708" w:rsidP="009D7D4B" w:rsidRDefault="007D4425" w14:paraId="185E9ED4" w14:textId="38A11576">
      <w:pPr>
        <w:pStyle w:val="BodyText"/>
        <w:rPr>
          <w:color w:val="FF372F"/>
          <w:lang w:eastAsia="zh-CN"/>
        </w:rPr>
      </w:pPr>
      <w:r>
        <w:rPr>
          <w:color w:val="FF372F"/>
          <w:lang w:eastAsia="zh-CN"/>
        </w:rPr>
        <w:t>In addition to verifying the installation and operation of building systems, the CxA is responsible for collaborating with the engineering firm to incorporate energy savings assumptions into the Cx Plan and to identify any discrepancies between system operation and modeling assumptions.&gt;</w:t>
      </w:r>
    </w:p>
    <w:p w:rsidR="00437708" w:rsidRDefault="007D4425" w14:paraId="3E2E95F9" w14:textId="57DCDA2B">
      <w:pPr>
        <w:pStyle w:val="BodyText"/>
        <w:spacing w:after="200" w:line="276" w:lineRule="auto"/>
        <w:rPr>
          <w:rFonts w:cstheme="minorHAnsi"/>
          <w:color w:val="000000"/>
          <w:sz w:val="21"/>
          <w:lang w:eastAsia="zh-CN"/>
        </w:rPr>
      </w:pPr>
      <w:r>
        <w:rPr>
          <w:lang w:eastAsia="zh-CN"/>
        </w:rPr>
        <w:br w:type="page"/>
      </w:r>
    </w:p>
    <w:p w:rsidR="00437708" w:rsidP="00F814F2" w:rsidRDefault="007D4425" w14:paraId="00452AE5" w14:textId="04348899">
      <w:pPr>
        <w:pStyle w:val="Heading1"/>
        <w:numPr>
          <w:ilvl w:val="0"/>
          <w:numId w:val="0"/>
        </w:numPr>
        <w:ind w:left="432" w:hanging="432"/>
        <w:rPr>
          <w:lang w:eastAsia="zh-CN"/>
        </w:rPr>
      </w:pPr>
      <w:bookmarkStart w:name="_Toc197262112" w:id="90"/>
      <w:bookmarkStart w:name="_Toc233630966" w:id="91"/>
      <w:r>
        <w:rPr>
          <w:lang w:eastAsia="zh-CN"/>
        </w:rPr>
        <w:t>Appendix B – Owner’s Project Requirements</w:t>
      </w:r>
      <w:bookmarkEnd w:id="90"/>
      <w:bookmarkEnd w:id="91"/>
    </w:p>
    <w:p w:rsidR="00437708" w:rsidRDefault="007D4425" w14:paraId="495CED7C" w14:textId="3486C4BC">
      <w:pPr>
        <w:pStyle w:val="BodyText"/>
        <w:spacing w:after="200" w:line="276" w:lineRule="auto"/>
        <w:rPr>
          <w:color w:val="FF372F"/>
        </w:rPr>
      </w:pPr>
      <w:r>
        <w:rPr>
          <w:color w:val="FF372F"/>
          <w:lang w:eastAsia="zh-CN"/>
        </w:rPr>
        <w:t>&lt;</w:t>
      </w:r>
      <w:r>
        <w:rPr>
          <w:color w:val="FF372F"/>
        </w:rPr>
        <w:t xml:space="preserve"> A copy of the most recent OPR at the time of the Cx plan submission. OPRs are recommended but optional&gt;</w:t>
      </w:r>
    </w:p>
    <w:p w:rsidR="00437708" w:rsidRDefault="007D4425" w14:paraId="271969EF" w14:textId="77777777">
      <w:pPr>
        <w:pStyle w:val="BodyText"/>
        <w:spacing w:after="200" w:line="276" w:lineRule="auto"/>
        <w:rPr>
          <w:color w:val="FF372F"/>
        </w:rPr>
      </w:pPr>
      <w:r>
        <w:rPr>
          <w:color w:val="FF372F"/>
        </w:rPr>
        <w:br w:type="page"/>
      </w:r>
    </w:p>
    <w:p w:rsidR="00437708" w:rsidP="005E227F" w:rsidRDefault="007D4425" w14:paraId="1501B48B" w14:textId="6535A29C">
      <w:pPr>
        <w:pStyle w:val="Heading1"/>
        <w:numPr>
          <w:ilvl w:val="0"/>
          <w:numId w:val="0"/>
        </w:numPr>
        <w:ind w:left="432" w:hanging="432"/>
        <w:rPr>
          <w:lang w:eastAsia="zh-CN"/>
        </w:rPr>
      </w:pPr>
      <w:bookmarkStart w:name="_Toc197262113" w:id="92"/>
      <w:bookmarkStart w:name="_Toc233630967" w:id="93"/>
      <w:r>
        <w:rPr>
          <w:lang w:eastAsia="zh-CN"/>
        </w:rPr>
        <w:t>Appendix C – Basis of Design</w:t>
      </w:r>
      <w:bookmarkEnd w:id="92"/>
      <w:bookmarkEnd w:id="93"/>
    </w:p>
    <w:p w:rsidR="00437708" w:rsidP="005E227F" w:rsidRDefault="007D4425" w14:paraId="6E68FBB8" w14:textId="13F08D98">
      <w:pPr>
        <w:pStyle w:val="BodyText"/>
        <w:spacing w:after="200" w:line="276" w:lineRule="auto"/>
        <w:rPr>
          <w:rFonts w:asciiTheme="majorHAnsi" w:hAnsiTheme="majorHAnsi" w:eastAsiaTheme="majorEastAsia" w:cstheme="majorBidi"/>
          <w:b/>
          <w:color w:val="FF372F"/>
          <w:sz w:val="44"/>
          <w:szCs w:val="32"/>
          <w:lang w:eastAsia="zh-CN"/>
        </w:rPr>
      </w:pPr>
      <w:r>
        <w:rPr>
          <w:color w:val="FF372F"/>
          <w:lang w:eastAsia="zh-CN"/>
        </w:rPr>
        <w:t>&lt;</w:t>
      </w:r>
      <w:r>
        <w:rPr>
          <w:color w:val="FF372F"/>
        </w:rPr>
        <w:t xml:space="preserve"> A copy of the most recent BOD at the time of the Cx plan submission. BODs are required for all projects&gt;</w:t>
      </w:r>
      <w:r>
        <w:rPr>
          <w:lang w:eastAsia="zh-CN"/>
        </w:rPr>
        <w:br w:type="page"/>
      </w:r>
    </w:p>
    <w:p w:rsidR="00437708" w:rsidP="00966F48" w:rsidRDefault="007D4425" w14:paraId="4C8DAD24" w14:textId="290A0638">
      <w:pPr>
        <w:pStyle w:val="Heading1"/>
        <w:numPr>
          <w:ilvl w:val="0"/>
          <w:numId w:val="0"/>
        </w:numPr>
        <w:ind w:left="432" w:hanging="432"/>
        <w:rPr>
          <w:lang w:eastAsia="zh-CN"/>
        </w:rPr>
      </w:pPr>
      <w:bookmarkStart w:name="_Toc197262114" w:id="94"/>
      <w:bookmarkStart w:name="_Toc233630968" w:id="95"/>
      <w:r>
        <w:rPr>
          <w:lang w:eastAsia="zh-CN"/>
        </w:rPr>
        <w:t>Appendix D – Pre-functional Performance Test Forms</w:t>
      </w:r>
      <w:bookmarkEnd w:id="94"/>
      <w:bookmarkEnd w:id="95"/>
    </w:p>
    <w:p w:rsidRPr="005E227F" w:rsidR="00437708" w:rsidP="00966F48" w:rsidRDefault="007D4425" w14:paraId="248F0F59" w14:textId="06013F3A">
      <w:pPr>
        <w:pStyle w:val="BodyText"/>
        <w:rPr>
          <w:color w:val="FF372F"/>
          <w:lang w:eastAsia="zh-CN"/>
        </w:rPr>
      </w:pPr>
      <w:r>
        <w:rPr>
          <w:color w:val="FF372F"/>
          <w:lang w:eastAsia="zh-CN"/>
        </w:rPr>
        <w:t>&lt;</w:t>
      </w:r>
      <w:r>
        <w:rPr>
          <w:color w:val="FF372F"/>
        </w:rPr>
        <w:t xml:space="preserve"> Templates used to verify that equipment and systems are properly installed, started up, and prepared for functional testing. PFT forms document the completion of basic installation checks, manufacturer startup procedures, and operational readiness before system-level testing </w:t>
      </w:r>
      <w:proofErr w:type="gramStart"/>
      <w:r>
        <w:rPr>
          <w:color w:val="FF372F"/>
        </w:rPr>
        <w:t>begins..</w:t>
      </w:r>
      <w:proofErr w:type="gramEnd"/>
      <w:r>
        <w:rPr>
          <w:color w:val="FF372F"/>
        </w:rPr>
        <w:t>&gt;</w:t>
      </w:r>
    </w:p>
    <w:p w:rsidR="00437708" w:rsidRDefault="007D4425" w14:paraId="3D2F399E" w14:textId="059CA9F4">
      <w:pPr>
        <w:pStyle w:val="BodyText"/>
        <w:spacing w:after="200" w:line="276" w:lineRule="auto"/>
        <w:rPr>
          <w:rFonts w:cstheme="minorHAnsi"/>
          <w:color w:val="000000"/>
          <w:sz w:val="21"/>
          <w:lang w:eastAsia="zh-CN"/>
        </w:rPr>
      </w:pPr>
      <w:r>
        <w:rPr>
          <w:lang w:eastAsia="zh-CN"/>
        </w:rPr>
        <w:br w:type="page"/>
      </w:r>
    </w:p>
    <w:p w:rsidR="00437708" w:rsidP="00966F48" w:rsidRDefault="007D4425" w14:paraId="754784E2" w14:textId="301E71D6">
      <w:pPr>
        <w:pStyle w:val="Heading1"/>
        <w:numPr>
          <w:ilvl w:val="0"/>
          <w:numId w:val="0"/>
        </w:numPr>
        <w:ind w:left="432" w:hanging="432"/>
        <w:rPr>
          <w:lang w:eastAsia="zh-CN"/>
        </w:rPr>
      </w:pPr>
      <w:bookmarkStart w:name="_Toc197262115" w:id="96"/>
      <w:bookmarkStart w:name="_Toc233630969" w:id="97"/>
      <w:r>
        <w:rPr>
          <w:lang w:eastAsia="zh-CN"/>
        </w:rPr>
        <w:t>Appendix E – Functional Performance Test Forms</w:t>
      </w:r>
      <w:bookmarkEnd w:id="96"/>
      <w:bookmarkEnd w:id="97"/>
    </w:p>
    <w:p w:rsidRPr="005E227F" w:rsidR="00437708" w:rsidP="00966F48" w:rsidRDefault="007D4425" w14:paraId="44CA34AA" w14:textId="4F669606">
      <w:pPr>
        <w:pStyle w:val="BodyText"/>
        <w:rPr>
          <w:color w:val="FF372F"/>
          <w:lang w:eastAsia="zh-CN"/>
        </w:rPr>
      </w:pPr>
      <w:r>
        <w:rPr>
          <w:color w:val="FF372F"/>
          <w:lang w:eastAsia="zh-CN"/>
        </w:rPr>
        <w:t>&lt;</w:t>
      </w:r>
      <w:r>
        <w:rPr>
          <w:color w:val="FF372F"/>
        </w:rPr>
        <w:t xml:space="preserve"> Templates used to document the testing of system operation against the design intent and sequences of operation. FPT forms detail test procedures, expected outcomes, and actual results, providing a structured approach for validating integrated system performance during commissioning.&gt;</w:t>
      </w:r>
    </w:p>
    <w:p w:rsidR="00437708" w:rsidRDefault="007D4425" w14:paraId="6630B2C8" w14:textId="248F1ACC">
      <w:pPr>
        <w:pStyle w:val="BodyText"/>
        <w:spacing w:after="200" w:line="276" w:lineRule="auto"/>
        <w:rPr>
          <w:rFonts w:cstheme="minorHAnsi"/>
          <w:color w:val="000000"/>
          <w:sz w:val="21"/>
          <w:lang w:eastAsia="zh-CN"/>
        </w:rPr>
      </w:pPr>
      <w:r>
        <w:rPr>
          <w:lang w:eastAsia="zh-CN"/>
        </w:rPr>
        <w:br w:type="page"/>
      </w:r>
    </w:p>
    <w:p w:rsidR="00437708" w:rsidP="00966F48" w:rsidRDefault="007D4425" w14:paraId="2B864F0A" w14:textId="34AD54AF">
      <w:pPr>
        <w:pStyle w:val="Heading1"/>
        <w:numPr>
          <w:ilvl w:val="0"/>
          <w:numId w:val="0"/>
        </w:numPr>
        <w:ind w:left="432" w:hanging="432"/>
        <w:rPr>
          <w:lang w:eastAsia="zh-CN"/>
        </w:rPr>
      </w:pPr>
      <w:bookmarkStart w:name="_Toc197262116" w:id="98"/>
      <w:bookmarkStart w:name="_Toc233630970" w:id="99"/>
      <w:r>
        <w:rPr>
          <w:lang w:eastAsia="zh-CN"/>
        </w:rPr>
        <w:t>Appendix F – Training Curriculum</w:t>
      </w:r>
      <w:bookmarkEnd w:id="98"/>
      <w:bookmarkEnd w:id="99"/>
    </w:p>
    <w:p w:rsidRPr="000F6C3C" w:rsidR="00437708" w:rsidP="00966F48" w:rsidRDefault="007D4425" w14:paraId="573EDEB0" w14:textId="1F489E59">
      <w:pPr>
        <w:pStyle w:val="BodyText"/>
        <w:rPr>
          <w:color w:val="FF372F"/>
          <w:lang w:eastAsia="zh-CN"/>
        </w:rPr>
      </w:pPr>
      <w:r>
        <w:rPr>
          <w:color w:val="FF372F"/>
          <w:lang w:eastAsia="zh-CN"/>
        </w:rPr>
        <w:t>&lt;</w:t>
      </w:r>
      <w:r>
        <w:rPr>
          <w:color w:val="FF372F"/>
        </w:rPr>
        <w:t xml:space="preserve"> Anticipated training for operations personnel including descriptions of training materials (e.g., manuals, videos), system demonstrations and walkthroughs, and on-going assistance.&gt;</w:t>
      </w:r>
    </w:p>
    <w:p w:rsidR="00437708" w:rsidP="00966F48" w:rsidRDefault="007D4425" w14:paraId="22D47B0F" w14:textId="43376AE2">
      <w:pPr>
        <w:pStyle w:val="Heading1"/>
        <w:numPr>
          <w:ilvl w:val="0"/>
          <w:numId w:val="0"/>
        </w:numPr>
        <w:ind w:left="432" w:hanging="432"/>
        <w:rPr>
          <w:lang w:eastAsia="zh-CN"/>
        </w:rPr>
      </w:pPr>
      <w:bookmarkStart w:name="_Toc197262117" w:id="100"/>
      <w:bookmarkStart w:name="_Toc233630971" w:id="101"/>
      <w:r>
        <w:rPr>
          <w:lang w:eastAsia="zh-CN"/>
        </w:rPr>
        <w:t>Appendix G – Issues and Resolution Log</w:t>
      </w:r>
      <w:bookmarkEnd w:id="100"/>
      <w:bookmarkEnd w:id="101"/>
    </w:p>
    <w:p w:rsidRPr="000F6C3C" w:rsidR="00437708" w:rsidP="00966F48" w:rsidRDefault="007D4425" w14:paraId="4C81ABAA" w14:textId="76C33AB3">
      <w:pPr>
        <w:pStyle w:val="BodyText"/>
        <w:rPr>
          <w:color w:val="FF372F"/>
          <w:lang w:eastAsia="zh-CN"/>
        </w:rPr>
      </w:pPr>
      <w:r w:rsidRPr="418B0184">
        <w:rPr>
          <w:color w:val="FF372F" w:themeColor="accent1"/>
          <w:lang w:eastAsia="zh-CN"/>
        </w:rPr>
        <w:t>&lt;</w:t>
      </w:r>
      <w:r w:rsidRPr="418B0184">
        <w:rPr>
          <w:color w:val="FF372F" w:themeColor="accent1"/>
        </w:rPr>
        <w:t xml:space="preserve"> Template used to document issues, corrective actions, and responsible parties.&gt;</w:t>
      </w:r>
    </w:p>
    <w:p w:rsidRPr="00E21352" w:rsidR="00437708" w:rsidP="00654D5F" w:rsidRDefault="00437708" w14:paraId="7F00C3E7" w14:textId="77777777">
      <w:pPr>
        <w:pStyle w:val="Caption"/>
        <w:sectPr w:rsidRPr="00E21352" w:rsidR="00437708" w:rsidSect="000F7D0E">
          <w:footerReference w:type="default" r:id="rId24"/>
          <w:pgSz w:w="12240" w:h="15840" w:orient="portrait" w:code="1"/>
          <w:pgMar w:top="1440" w:right="1440" w:bottom="1440" w:left="1440" w:header="432" w:footer="504" w:gutter="0"/>
          <w:pgNumType w:start="1"/>
          <w:cols w:space="720"/>
          <w:docGrid w:linePitch="360"/>
        </w:sectPr>
      </w:pPr>
    </w:p>
    <w:p w:rsidRPr="00FA371E" w:rsidR="00287742" w:rsidP="00574CC5" w:rsidRDefault="00000000" w14:paraId="64FBCE57" w14:textId="44FC64A3">
      <w:pPr>
        <w:pStyle w:val="AnchorTop"/>
        <w:pageBreakBefore/>
      </w:pPr>
      <w:sdt>
        <w:sdtPr>
          <w:id w:val="-1540359134"/>
          <w:lock w:val="sdtContentLocked"/>
          <w:placeholder>
            <w:docPart w:val="4F92744E236C4004A92080B3C7EA6F9C"/>
          </w:placeholder>
        </w:sdtPr>
        <w:sdtContent>
          <w:r w:rsidR="007D4425">
            <w:rPr>
              <w:noProof/>
            </w:rPr>
            <w:drawing>
              <wp:anchor distT="0" distB="0" distL="114300" distR="114300" simplePos="0" relativeHeight="251660288" behindDoc="1" locked="1" layoutInCell="1" allowOverlap="1" wp14:anchorId="2576A3D6" wp14:editId="30B15C71">
                <wp:simplePos x="0" y="0"/>
                <wp:positionH relativeFrom="column">
                  <wp:posOffset>-648335</wp:posOffset>
                </wp:positionH>
                <wp:positionV relativeFrom="paragraph">
                  <wp:posOffset>-1080135</wp:posOffset>
                </wp:positionV>
                <wp:extent cx="7776000" cy="10063080"/>
                <wp:effectExtent l="0" t="0" r="0" b="0"/>
                <wp:wrapNone/>
                <wp:docPr id="2010193134"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193134" name="Graphic 9">
                          <a:extLst>
                            <a:ext uri="{C183D7F6-B498-43B3-948B-1728B52AA6E4}">
                              <adec:decorative xmlns:adec="http://schemas.microsoft.com/office/drawing/2017/decorative" val="1"/>
                            </a:ext>
                          </a:extLst>
                        </pic:cNvPr>
                        <pic:cNvPicPr/>
                      </pic:nvPicPr>
                      <pic:blipFill>
                        <a:blip r:embed="rId25">
                          <a:extLst>
                            <a:ext uri="{96DAC541-7B7A-43D3-8B79-37D633B846F1}">
                              <asvg:svgBlip xmlns:asvg="http://schemas.microsoft.com/office/drawing/2016/SVG/main" r:embed="rId26"/>
                            </a:ext>
                          </a:extLst>
                        </a:blip>
                        <a:stretch>
                          <a:fillRect/>
                        </a:stretch>
                      </pic:blipFill>
                      <pic:spPr>
                        <a:xfrm>
                          <a:off x="0" y="0"/>
                          <a:ext cx="7776000" cy="10063080"/>
                        </a:xfrm>
                        <a:prstGeom prst="rect">
                          <a:avLst/>
                        </a:prstGeom>
                      </pic:spPr>
                    </pic:pic>
                  </a:graphicData>
                </a:graphic>
                <wp14:sizeRelH relativeFrom="margin">
                  <wp14:pctWidth>0</wp14:pctWidth>
                </wp14:sizeRelH>
                <wp14:sizeRelV relativeFrom="margin">
                  <wp14:pctHeight>0</wp14:pctHeight>
                </wp14:sizeRelV>
              </wp:anchor>
            </w:drawing>
          </w:r>
        </w:sdtContent>
      </w:sdt>
    </w:p>
    <w:p w:rsidRPr="00BB4CEC" w:rsidR="00287742" w:rsidP="00574CC5" w:rsidRDefault="00287742" w14:paraId="5EFCAEE3" w14:textId="77777777">
      <w:pPr>
        <w:pStyle w:val="SECTIONFullWidth"/>
      </w:pPr>
    </w:p>
    <w:sectPr w:rsidRPr="00BB4CEC" w:rsidR="00287742" w:rsidSect="00F940FB">
      <w:headerReference w:type="even" r:id="rId27"/>
      <w:headerReference w:type="default" r:id="rId28"/>
      <w:footerReference w:type="even" r:id="rId29"/>
      <w:footerReference w:type="default" r:id="rId30"/>
      <w:headerReference w:type="first" r:id="rId31"/>
      <w:footerReference w:type="first" r:id="rId32"/>
      <w:pgSz w:w="12242" w:h="15842" w:orient="portrait" w:code="1"/>
      <w:pgMar w:top="1701" w:right="1021" w:bottom="1134" w:left="1021" w:header="737" w:footer="284"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 wne:kcmPrimary="0632">
      <wne:acd wne:acdName="acd1"/>
    </wne:keymap>
    <wne:keymap wne:kcmPrimary="0633">
      <wne:acd wne:acdName="acd2"/>
    </wne:keymap>
    <wne:keymap wne:kcmPrimary="0634">
      <wne:acd wne:acdName="acd5"/>
    </wne:keymap>
    <wne:keymap wne:kcmPrimary="0635">
      <wne:acd wne:acdName="acd6"/>
    </wne:keymap>
    <wne:keymap wne:kcmPrimary="0636">
      <wne:acd wne:acdName="acd7"/>
    </wne:keymap>
    <wne:keymap wne:kcmPrimary="0642">
      <wne:acd wne:acdName="acd3"/>
    </wne:keymap>
    <wne:keymap wne:kcmPrimary="0644">
      <wne:acd wne:acdName="acd4"/>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QAAAAEA" wne:acdName="acd0" wne:fciIndexBasedOn="0065"/>
    <wne:acd wne:argValue="AQAAAAIA" wne:acdName="acd1" wne:fciIndexBasedOn="0065"/>
    <wne:acd wne:argValue="AQAAAAMA" wne:acdName="acd2" wne:fciIndexBasedOn="0065"/>
    <wne:acd wne:argValue="AQAAAEIA" wne:acdName="acd3" wne:fciIndexBasedOn="0065"/>
    <wne:acd wne:argValue="AQAAADAA" wne:acdName="acd4" wne:fciIndexBasedOn="0065"/>
    <wne:acd wne:argValue="AQAAAAQA" wne:acdName="acd5" wne:fciIndexBasedOn="0065"/>
    <wne:acd wne:argValue="AQAAAAUA" wne:acdName="acd6" wne:fciIndexBasedOn="0065"/>
    <wne:acd wne:argValue="AQAAAAY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B43AEA" w:rsidR="00E45A29" w:rsidP="00E62101" w:rsidRDefault="00E45A29" w14:paraId="1BC0A6AC" w14:textId="77777777">
      <w:pPr>
        <w:spacing w:after="0" w:line="240" w:lineRule="auto"/>
      </w:pPr>
      <w:r w:rsidRPr="00B43AEA">
        <w:separator/>
      </w:r>
    </w:p>
  </w:endnote>
  <w:endnote w:type="continuationSeparator" w:id="0">
    <w:p w:rsidRPr="00B43AEA" w:rsidR="00E45A29" w:rsidP="00E62101" w:rsidRDefault="00E45A29" w14:paraId="0F6721BF" w14:textId="77777777">
      <w:pPr>
        <w:spacing w:after="0" w:line="240" w:lineRule="auto"/>
      </w:pPr>
      <w:r w:rsidRPr="00B43AEA">
        <w:continuationSeparator/>
      </w:r>
    </w:p>
  </w:endnote>
  <w:endnote w:type="continuationNotice" w:id="1">
    <w:p w:rsidRPr="00B43AEA" w:rsidR="00E45A29" w:rsidRDefault="00E45A29" w14:paraId="75AFC31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WSPPlain"/>
      <w:tblW w:w="5000" w:type="pct"/>
      <w:tblLook w:val="04A0" w:firstRow="1" w:lastRow="0" w:firstColumn="1" w:lastColumn="0" w:noHBand="0" w:noVBand="1"/>
    </w:tblPr>
    <w:tblGrid>
      <w:gridCol w:w="8646"/>
      <w:gridCol w:w="1554"/>
    </w:tblGrid>
    <w:tr w:rsidRPr="00B43AEA" w:rsidR="00C714EC" w:rsidTr="00A31567" w14:paraId="4EE9CC4D" w14:textId="77777777">
      <w:tc>
        <w:tcPr>
          <w:tcW w:w="4238" w:type="pct"/>
          <w:vAlign w:val="bottom"/>
        </w:tcPr>
        <w:p w:rsidRPr="00B43AEA" w:rsidR="00C714EC" w:rsidP="00C714EC" w:rsidRDefault="00C714EC" w14:paraId="38954B08" w14:textId="6B4BC70C">
          <w:pPr>
            <w:pStyle w:val="Footer"/>
          </w:pPr>
          <w:r>
            <w:fldChar w:fldCharType="begin"/>
          </w:r>
          <w:r>
            <w:instrText>STYLEREF  "Cover Title"  \* MERGEFORMAT</w:instrText>
          </w:r>
          <w:r>
            <w:fldChar w:fldCharType="separate"/>
          </w:r>
          <w:r w:rsidR="00B06976">
            <w:rPr>
              <w:noProof/>
            </w:rPr>
            <w:t>Commissioning Plan</w:t>
          </w:r>
          <w:r>
            <w:fldChar w:fldCharType="end"/>
          </w:r>
        </w:p>
        <w:p w:rsidRPr="00B43AEA" w:rsidR="00C714EC" w:rsidP="00C714EC" w:rsidRDefault="00C714EC" w14:paraId="526C4AFF" w14:textId="47ED66D2">
          <w:pPr>
            <w:pStyle w:val="Footer"/>
          </w:pPr>
          <w:r>
            <w:fldChar w:fldCharType="begin"/>
          </w:r>
          <w:r>
            <w:instrText>STYLEREF  "Cover Subtitle"  \* MERGEFORMAT</w:instrText>
          </w:r>
          <w:r>
            <w:fldChar w:fldCharType="separate"/>
          </w:r>
          <w:r w:rsidR="00B06976">
            <w:rPr>
              <w:noProof/>
            </w:rPr>
            <w:t>&lt;Project Name&gt;</w:t>
          </w:r>
          <w:r>
            <w:fldChar w:fldCharType="end"/>
          </w:r>
        </w:p>
        <w:p w:rsidRPr="00B43AEA" w:rsidR="00C714EC" w:rsidP="00C714EC" w:rsidRDefault="00C714EC" w14:paraId="1F85F15B" w14:textId="433EEBE0">
          <w:pPr>
            <w:pStyle w:val="Footer"/>
          </w:pPr>
          <w:r>
            <w:fldChar w:fldCharType="begin"/>
          </w:r>
          <w:r>
            <w:instrText>STYLEREF  "Cover Date"  \* MERGEFORMAT</w:instrText>
          </w:r>
          <w:r>
            <w:fldChar w:fldCharType="separate"/>
          </w:r>
          <w:r w:rsidR="00B06976">
            <w:rPr>
              <w:noProof/>
            </w:rPr>
            <w:t>[Year-Mo-Day]</w:t>
          </w:r>
          <w:r>
            <w:fldChar w:fldCharType="end"/>
          </w:r>
          <w:r w:rsidRPr="00B43AEA">
            <w:t> </w:t>
          </w:r>
          <w:r w:rsidRPr="00B43AEA">
            <w:t>|</w:t>
          </w:r>
          <w:r w:rsidRPr="00B43AEA">
            <w:t> </w:t>
          </w:r>
          <w:r>
            <w:fldChar w:fldCharType="begin"/>
          </w:r>
          <w:r>
            <w:instrText>STYLEREF  "Cover Reference No"  \* MERGEFORMAT</w:instrText>
          </w:r>
          <w:r>
            <w:fldChar w:fldCharType="separate"/>
          </w:r>
          <w:r w:rsidR="00B06976">
            <w:rPr>
              <w:noProof/>
            </w:rPr>
            <w:t>[Project Reference]</w:t>
          </w:r>
          <w:r>
            <w:fldChar w:fldCharType="end"/>
          </w:r>
        </w:p>
      </w:tc>
      <w:tc>
        <w:tcPr>
          <w:tcW w:w="762" w:type="pct"/>
          <w:vAlign w:val="bottom"/>
        </w:tcPr>
        <w:p w:rsidRPr="00B43AEA" w:rsidR="00C714EC" w:rsidP="00C714EC" w:rsidRDefault="00C714EC" w14:paraId="7088E5EE" w14:textId="77777777">
          <w:pPr>
            <w:pStyle w:val="Footer"/>
            <w:jc w:val="right"/>
          </w:pPr>
          <w:r w:rsidRPr="00B43AEA">
            <w:fldChar w:fldCharType="begin"/>
          </w:r>
          <w:r w:rsidRPr="00B43AEA">
            <w:instrText xml:space="preserve"> PAGE   \* MERGEFORMAT </w:instrText>
          </w:r>
          <w:r w:rsidRPr="00B43AEA">
            <w:fldChar w:fldCharType="separate"/>
          </w:r>
          <w:r>
            <w:t>33</w:t>
          </w:r>
          <w:r w:rsidRPr="00B43AEA">
            <w:fldChar w:fldCharType="end"/>
          </w:r>
        </w:p>
      </w:tc>
    </w:tr>
  </w:tbl>
  <w:p w:rsidRPr="00B43AEA" w:rsidR="00C714EC" w:rsidP="00C714EC" w:rsidRDefault="00C714EC" w14:paraId="7A4F9517" w14:textId="77777777">
    <w:pPr>
      <w:pStyle w:val="1ptspac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B43AEA" w:rsidR="00B23E3F" w:rsidRDefault="00B23E3F" w14:paraId="65AC6D68" w14:textId="22EE271E">
    <w:pPr>
      <w:pStyle w:val="Footer"/>
    </w:pPr>
    <w:r w:rsidRPr="00B43AEA">
      <w:rPr>
        <w:noProof/>
      </w:rPr>
      <w:drawing>
        <wp:anchor distT="0" distB="0" distL="114300" distR="114300" simplePos="0" relativeHeight="251658240" behindDoc="1" locked="0" layoutInCell="1" allowOverlap="1" wp14:anchorId="255F78CD" wp14:editId="6BF9BFE9">
          <wp:simplePos x="0" y="0"/>
          <wp:positionH relativeFrom="column">
            <wp:posOffset>-540385</wp:posOffset>
          </wp:positionH>
          <wp:positionV relativeFrom="paragraph">
            <wp:posOffset>-4284345</wp:posOffset>
          </wp:positionV>
          <wp:extent cx="7596000" cy="4749840"/>
          <wp:effectExtent l="0" t="0" r="5080" b="0"/>
          <wp:wrapNone/>
          <wp:docPr id="1676550634"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50634" name="Graphic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6000" cy="474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18B0184" w:rsidTr="418B0184" w14:paraId="18EFBCE2" w14:textId="77777777">
      <w:trPr>
        <w:trHeight w:val="300"/>
      </w:trPr>
      <w:tc>
        <w:tcPr>
          <w:tcW w:w="3120" w:type="dxa"/>
        </w:tcPr>
        <w:p w:rsidR="418B0184" w:rsidP="418B0184" w:rsidRDefault="418B0184" w14:paraId="5C320B53" w14:textId="438A1000">
          <w:pPr>
            <w:pStyle w:val="Header"/>
            <w:ind w:left="-115"/>
          </w:pPr>
        </w:p>
      </w:tc>
      <w:tc>
        <w:tcPr>
          <w:tcW w:w="3120" w:type="dxa"/>
        </w:tcPr>
        <w:p w:rsidR="418B0184" w:rsidP="418B0184" w:rsidRDefault="418B0184" w14:paraId="3695E240" w14:textId="42BB7E6D">
          <w:pPr>
            <w:pStyle w:val="Header"/>
            <w:jc w:val="center"/>
          </w:pPr>
        </w:p>
      </w:tc>
      <w:tc>
        <w:tcPr>
          <w:tcW w:w="3120" w:type="dxa"/>
        </w:tcPr>
        <w:p w:rsidR="418B0184" w:rsidP="418B0184" w:rsidRDefault="418B0184" w14:paraId="26BFFAB3" w14:textId="128A7C14">
          <w:pPr>
            <w:pStyle w:val="Header"/>
            <w:ind w:right="-115"/>
            <w:jc w:val="right"/>
          </w:pPr>
        </w:p>
      </w:tc>
    </w:tr>
  </w:tbl>
  <w:p w:rsidR="418B0184" w:rsidP="418B0184" w:rsidRDefault="418B0184" w14:paraId="3F0FE8A5" w14:textId="4EB0AB2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728090"/>
      <w:docPartObj>
        <w:docPartGallery w:val="Page Numbers (Bottom of Page)"/>
        <w:docPartUnique/>
      </w:docPartObj>
    </w:sdtPr>
    <w:sdtEndPr>
      <w:rPr>
        <w:noProof/>
      </w:rPr>
    </w:sdtEndPr>
    <w:sdtContent>
      <w:p w:rsidR="00B06976" w:rsidRDefault="00B06976" w14:paraId="6E19EA24" w14:textId="16AADB4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418B0184" w:rsidP="418B0184" w:rsidRDefault="418B0184" w14:paraId="1D284124" w14:textId="6C1AF9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18B0184" w:rsidTr="418B0184" w14:paraId="1F0070D7" w14:textId="77777777">
      <w:trPr>
        <w:trHeight w:val="300"/>
      </w:trPr>
      <w:tc>
        <w:tcPr>
          <w:tcW w:w="3120" w:type="dxa"/>
        </w:tcPr>
        <w:p w:rsidR="418B0184" w:rsidP="418B0184" w:rsidRDefault="418B0184" w14:paraId="50A7C31A" w14:textId="0BABFE8D">
          <w:pPr>
            <w:pStyle w:val="Header"/>
            <w:ind w:left="-115"/>
          </w:pPr>
        </w:p>
      </w:tc>
      <w:tc>
        <w:tcPr>
          <w:tcW w:w="3120" w:type="dxa"/>
        </w:tcPr>
        <w:p w:rsidR="418B0184" w:rsidP="418B0184" w:rsidRDefault="418B0184" w14:paraId="479FB03E" w14:textId="48381933">
          <w:pPr>
            <w:pStyle w:val="Header"/>
            <w:jc w:val="center"/>
          </w:pPr>
        </w:p>
      </w:tc>
      <w:tc>
        <w:tcPr>
          <w:tcW w:w="3120" w:type="dxa"/>
        </w:tcPr>
        <w:p w:rsidR="418B0184" w:rsidP="418B0184" w:rsidRDefault="418B0184" w14:paraId="68BF4C15" w14:textId="6CFFD64F">
          <w:pPr>
            <w:pStyle w:val="Header"/>
            <w:ind w:right="-115"/>
            <w:jc w:val="right"/>
          </w:pPr>
        </w:p>
      </w:tc>
    </w:tr>
  </w:tbl>
  <w:p w:rsidR="418B0184" w:rsidP="418B0184" w:rsidRDefault="418B0184" w14:paraId="170643A1" w14:textId="7D21C7E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709001"/>
      <w:docPartObj>
        <w:docPartGallery w:val="Page Numbers (Bottom of Page)"/>
        <w:docPartUnique/>
      </w:docPartObj>
    </w:sdtPr>
    <w:sdtEndPr>
      <w:rPr>
        <w:noProof/>
      </w:rPr>
    </w:sdtEndPr>
    <w:sdtContent>
      <w:p w:rsidR="00B06976" w:rsidRDefault="00B06976" w14:paraId="3E61216A" w14:textId="777777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06976" w:rsidP="418B0184" w:rsidRDefault="00B06976" w14:paraId="2F4BA3D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43AEA" w:rsidR="00C12BC1" w:rsidRDefault="00C12BC1" w14:paraId="046ADC9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WSPPlain"/>
      <w:tblW w:w="5000" w:type="pct"/>
      <w:tblLook w:val="04A0" w:firstRow="1" w:lastRow="0" w:firstColumn="1" w:lastColumn="0" w:noHBand="0" w:noVBand="1"/>
    </w:tblPr>
    <w:tblGrid>
      <w:gridCol w:w="8646"/>
      <w:gridCol w:w="1554"/>
    </w:tblGrid>
    <w:tr w:rsidRPr="00B43AEA" w:rsidR="00D11221" w:rsidTr="00ED4BBC" w14:paraId="57A53424" w14:textId="77777777">
      <w:tc>
        <w:tcPr>
          <w:tcW w:w="4238" w:type="pct"/>
          <w:vAlign w:val="bottom"/>
        </w:tcPr>
        <w:p w:rsidRPr="00B43AEA" w:rsidR="003B52A9" w:rsidP="00E16D38" w:rsidRDefault="00875300" w14:paraId="73E35930" w14:textId="58380723">
          <w:pPr>
            <w:pStyle w:val="Footer"/>
          </w:pPr>
          <w:r>
            <w:fldChar w:fldCharType="begin"/>
          </w:r>
          <w:r>
            <w:instrText>STYLEREF  "Cover Title"  \* MERGEFORMAT</w:instrText>
          </w:r>
          <w:r>
            <w:fldChar w:fldCharType="separate"/>
          </w:r>
          <w:r w:rsidR="00B06976">
            <w:rPr>
              <w:noProof/>
            </w:rPr>
            <w:t>Commissioning Plan</w:t>
          </w:r>
          <w:r>
            <w:fldChar w:fldCharType="end"/>
          </w:r>
        </w:p>
        <w:p w:rsidRPr="00B43AEA" w:rsidR="003B52A9" w:rsidP="00E16D38" w:rsidRDefault="00875300" w14:paraId="130A1AC2" w14:textId="7E0526DF">
          <w:pPr>
            <w:pStyle w:val="Footer"/>
          </w:pPr>
          <w:r>
            <w:fldChar w:fldCharType="begin"/>
          </w:r>
          <w:r>
            <w:instrText>STYLEREF  "Cover Subtitle"  \* MERGEFORMAT</w:instrText>
          </w:r>
          <w:r>
            <w:fldChar w:fldCharType="separate"/>
          </w:r>
          <w:r w:rsidR="00B06976">
            <w:rPr>
              <w:noProof/>
            </w:rPr>
            <w:t>&lt;Project Name&gt;</w:t>
          </w:r>
          <w:r>
            <w:fldChar w:fldCharType="end"/>
          </w:r>
        </w:p>
        <w:p w:rsidRPr="00B43AEA" w:rsidR="00D11221" w:rsidP="00E16D38" w:rsidRDefault="00875300" w14:paraId="39C7D2C6" w14:textId="308453F9">
          <w:pPr>
            <w:pStyle w:val="Footer"/>
          </w:pPr>
          <w:r>
            <w:fldChar w:fldCharType="begin"/>
          </w:r>
          <w:r>
            <w:instrText>STYLEREF  "Cover Date"  \* MERGEFORMAT</w:instrText>
          </w:r>
          <w:r>
            <w:fldChar w:fldCharType="separate"/>
          </w:r>
          <w:r w:rsidR="00B06976">
            <w:rPr>
              <w:noProof/>
            </w:rPr>
            <w:t>[Year-Mo-Day]</w:t>
          </w:r>
          <w:r>
            <w:fldChar w:fldCharType="end"/>
          </w:r>
          <w:r w:rsidRPr="00B43AEA" w:rsidR="00E16D38">
            <w:t> </w:t>
          </w:r>
          <w:r w:rsidRPr="00B43AEA" w:rsidR="00E16D38">
            <w:t>|</w:t>
          </w:r>
          <w:r w:rsidRPr="00B43AEA" w:rsidR="00E16D38">
            <w:t> </w:t>
          </w:r>
          <w:r>
            <w:fldChar w:fldCharType="begin"/>
          </w:r>
          <w:r>
            <w:instrText>STYLEREF  "Cover Reference No"  \* MERGEFORMAT</w:instrText>
          </w:r>
          <w:r>
            <w:fldChar w:fldCharType="separate"/>
          </w:r>
          <w:r w:rsidR="00B06976">
            <w:rPr>
              <w:noProof/>
            </w:rPr>
            <w:t>[Project Reference]</w:t>
          </w:r>
          <w:r>
            <w:fldChar w:fldCharType="end"/>
          </w:r>
        </w:p>
      </w:tc>
      <w:tc>
        <w:tcPr>
          <w:tcW w:w="762" w:type="pct"/>
          <w:vAlign w:val="bottom"/>
        </w:tcPr>
        <w:p w:rsidRPr="00B43AEA" w:rsidR="00D11221" w:rsidP="00D11221" w:rsidRDefault="00D11221" w14:paraId="41EDB77E" w14:textId="77777777">
          <w:pPr>
            <w:pStyle w:val="Footer"/>
            <w:jc w:val="right"/>
          </w:pPr>
          <w:r w:rsidRPr="00B43AEA">
            <w:fldChar w:fldCharType="begin"/>
          </w:r>
          <w:r w:rsidRPr="00B43AEA">
            <w:instrText xml:space="preserve"> PAGE   \* MERGEFORMAT </w:instrText>
          </w:r>
          <w:r w:rsidRPr="00B43AEA">
            <w:fldChar w:fldCharType="separate"/>
          </w:r>
          <w:r w:rsidRPr="00B43AEA">
            <w:t>1</w:t>
          </w:r>
          <w:r w:rsidRPr="00B43AEA">
            <w:fldChar w:fldCharType="end"/>
          </w:r>
        </w:p>
      </w:tc>
    </w:tr>
  </w:tbl>
  <w:p w:rsidRPr="00B43AEA" w:rsidR="00C12BC1" w:rsidP="00D11221" w:rsidRDefault="00C12BC1" w14:paraId="2334D602" w14:textId="68ADC480">
    <w:pPr>
      <w:pStyle w:val="1ptspac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B43AEA" w:rsidR="00C12BC1" w:rsidRDefault="00C12BC1" w14:paraId="42311E4E" w14:textId="77777777">
    <w:pPr>
      <w:pStyle w:val="Footer"/>
    </w:pPr>
    <w:r w:rsidRPr="00B43AEA">
      <w:rPr>
        <w:noProof/>
      </w:rPr>
      <w:drawing>
        <wp:anchor distT="0" distB="0" distL="114300" distR="114300" simplePos="0" relativeHeight="251674624" behindDoc="1" locked="0" layoutInCell="1" allowOverlap="1" wp14:anchorId="71646F7F" wp14:editId="0E21C307">
          <wp:simplePos x="0" y="0"/>
          <wp:positionH relativeFrom="column">
            <wp:posOffset>-540385</wp:posOffset>
          </wp:positionH>
          <wp:positionV relativeFrom="paragraph">
            <wp:posOffset>-4284345</wp:posOffset>
          </wp:positionV>
          <wp:extent cx="7596000" cy="4749840"/>
          <wp:effectExtent l="0" t="0" r="5080" b="0"/>
          <wp:wrapNone/>
          <wp:docPr id="781960287"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960287" name="Graphic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6000" cy="47498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B43AEA" w:rsidR="00E45A29" w:rsidP="00E62101" w:rsidRDefault="00E45A29" w14:paraId="24F698A5" w14:textId="77777777">
      <w:pPr>
        <w:spacing w:after="0" w:line="240" w:lineRule="auto"/>
      </w:pPr>
      <w:r w:rsidRPr="00B43AEA">
        <w:separator/>
      </w:r>
    </w:p>
  </w:footnote>
  <w:footnote w:type="continuationSeparator" w:id="0">
    <w:p w:rsidRPr="00B43AEA" w:rsidR="00E45A29" w:rsidP="00E62101" w:rsidRDefault="00E45A29" w14:paraId="042B6F5B" w14:textId="77777777">
      <w:pPr>
        <w:spacing w:after="0" w:line="240" w:lineRule="auto"/>
      </w:pPr>
      <w:r w:rsidRPr="00B43AEA">
        <w:continuationSeparator/>
      </w:r>
    </w:p>
  </w:footnote>
  <w:footnote w:type="continuationNotice" w:id="1">
    <w:p w:rsidRPr="00B43AEA" w:rsidR="00E45A29" w:rsidRDefault="00E45A29" w14:paraId="020B5AE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18B0184" w:rsidTr="418B0184" w14:paraId="54597469" w14:textId="77777777">
      <w:trPr>
        <w:trHeight w:val="300"/>
      </w:trPr>
      <w:tc>
        <w:tcPr>
          <w:tcW w:w="3120" w:type="dxa"/>
        </w:tcPr>
        <w:p w:rsidR="418B0184" w:rsidP="418B0184" w:rsidRDefault="418B0184" w14:paraId="7D844864" w14:textId="173B3F14">
          <w:pPr>
            <w:pStyle w:val="Header"/>
            <w:ind w:left="-115"/>
          </w:pPr>
        </w:p>
      </w:tc>
      <w:tc>
        <w:tcPr>
          <w:tcW w:w="3120" w:type="dxa"/>
        </w:tcPr>
        <w:p w:rsidR="418B0184" w:rsidP="418B0184" w:rsidRDefault="418B0184" w14:paraId="71BA455B" w14:textId="22EF1077">
          <w:pPr>
            <w:pStyle w:val="Header"/>
            <w:jc w:val="center"/>
          </w:pPr>
        </w:p>
      </w:tc>
      <w:tc>
        <w:tcPr>
          <w:tcW w:w="3120" w:type="dxa"/>
        </w:tcPr>
        <w:p w:rsidR="418B0184" w:rsidP="418B0184" w:rsidRDefault="418B0184" w14:paraId="675BDEFF" w14:textId="4BA3C90B">
          <w:pPr>
            <w:pStyle w:val="Header"/>
            <w:ind w:right="-115"/>
            <w:jc w:val="right"/>
          </w:pPr>
        </w:p>
      </w:tc>
    </w:tr>
  </w:tbl>
  <w:p w:rsidR="418B0184" w:rsidP="418B0184" w:rsidRDefault="418B0184" w14:paraId="49618B83" w14:textId="1B4FA0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43AEA" w:rsidR="00C12BC1" w:rsidRDefault="00C12BC1" w14:paraId="34A6D4E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18B0184" w:rsidTr="418B0184" w14:paraId="6E430351" w14:textId="77777777">
      <w:trPr>
        <w:trHeight w:val="300"/>
      </w:trPr>
      <w:tc>
        <w:tcPr>
          <w:tcW w:w="3120" w:type="dxa"/>
        </w:tcPr>
        <w:p w:rsidR="418B0184" w:rsidP="418B0184" w:rsidRDefault="418B0184" w14:paraId="50B76B91" w14:textId="74A50703">
          <w:pPr>
            <w:pStyle w:val="Header"/>
            <w:ind w:left="-115"/>
          </w:pPr>
        </w:p>
      </w:tc>
      <w:tc>
        <w:tcPr>
          <w:tcW w:w="3120" w:type="dxa"/>
        </w:tcPr>
        <w:p w:rsidR="418B0184" w:rsidP="418B0184" w:rsidRDefault="418B0184" w14:paraId="22A373E6" w14:textId="74FB22CB">
          <w:pPr>
            <w:pStyle w:val="Header"/>
            <w:jc w:val="center"/>
          </w:pPr>
        </w:p>
      </w:tc>
      <w:tc>
        <w:tcPr>
          <w:tcW w:w="3120" w:type="dxa"/>
        </w:tcPr>
        <w:p w:rsidR="418B0184" w:rsidP="418B0184" w:rsidRDefault="418B0184" w14:paraId="16851C17" w14:textId="2B5A68A2">
          <w:pPr>
            <w:pStyle w:val="Header"/>
            <w:ind w:right="-115"/>
            <w:jc w:val="right"/>
          </w:pPr>
        </w:p>
      </w:tc>
    </w:tr>
  </w:tbl>
  <w:p w:rsidR="418B0184" w:rsidP="418B0184" w:rsidRDefault="418B0184" w14:paraId="55E6BFC4" w14:textId="26D32ED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43AEA" w:rsidR="00C12BC1" w:rsidRDefault="00C12BC1" w14:paraId="517199C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mc:Ignorable="w14 w15 w16se w16cid w16 w16cex w16sdtdh w16sdtfl w16du wp14">
  <w:p w:rsidRPr="00B43AEA" w:rsidR="00C12BC1" w:rsidP="00611CF4" w:rsidRDefault="00C12BC1" w14:paraId="4A577BAE" w14:textId="77777777">
    <w:pPr>
      <w:pStyle w:val="Header"/>
    </w:pPr>
    <w:r w:rsidRPr="00B43AEA">
      <w:rPr>
        <w:noProof/>
      </w:rPr>
      <w:drawing>
        <wp:inline distT="0" distB="0" distL="0" distR="0" wp14:anchorId="1930AF76" wp14:editId="63247758">
          <wp:extent cx="720000" cy="341052"/>
          <wp:effectExtent l="0" t="0" r="4445" b="1905"/>
          <wp:docPr id="181132705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327057"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20000" cy="341052"/>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43AEA" w:rsidR="00C12BC1" w:rsidRDefault="00C12BC1" w14:paraId="1F0F3B0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3CD5"/>
    <w:multiLevelType w:val="multilevel"/>
    <w:tmpl w:val="5234007E"/>
    <w:styleLink w:val="NotesBullet"/>
    <w:lvl w:ilvl="0">
      <w:start w:val="1"/>
      <w:numFmt w:val="bullet"/>
      <w:pStyle w:val="ListBulletWhite"/>
      <w:lvlText w:val=""/>
      <w:lvlJc w:val="left"/>
      <w:pPr>
        <w:ind w:left="527" w:hanging="357"/>
      </w:pPr>
      <w:rPr>
        <w:rFonts w:hint="default" w:ascii="Wingdings" w:hAnsi="Wingdings"/>
        <w:color w:val="FFFFFF" w:themeColor="background1"/>
        <w:position w:val="2"/>
        <w:sz w:val="15"/>
      </w:rPr>
    </w:lvl>
    <w:lvl w:ilvl="1">
      <w:start w:val="1"/>
      <w:numFmt w:val="bullet"/>
      <w:lvlText w:val=""/>
      <w:lvlJc w:val="left"/>
      <w:pPr>
        <w:ind w:left="885" w:hanging="358"/>
      </w:pPr>
      <w:rPr>
        <w:rFonts w:hint="default" w:ascii="Wingdings" w:hAnsi="Wingdings"/>
        <w:color w:val="FFFFFF" w:themeColor="background1"/>
        <w:position w:val="2"/>
        <w:sz w:val="15"/>
      </w:rPr>
    </w:lvl>
    <w:lvl w:ilvl="2">
      <w:start w:val="1"/>
      <w:numFmt w:val="bullet"/>
      <w:lvlText w:val=""/>
      <w:lvlJc w:val="left"/>
      <w:pPr>
        <w:ind w:left="1242" w:hanging="357"/>
      </w:pPr>
      <w:rPr>
        <w:rFonts w:hint="default" w:ascii="Wingdings" w:hAnsi="Wingdings"/>
        <w:color w:val="FFFFFF" w:themeColor="background1"/>
        <w:position w:val="2"/>
        <w:sz w:val="15"/>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1" w15:restartNumberingAfterBreak="0">
    <w:nsid w:val="0F1BFB3A"/>
    <w:multiLevelType w:val="hybridMultilevel"/>
    <w:tmpl w:val="FFFFFFFF"/>
    <w:lvl w:ilvl="0" w:tplc="844601AA">
      <w:start w:val="1"/>
      <w:numFmt w:val="decimal"/>
      <w:lvlText w:val="%1."/>
      <w:lvlJc w:val="left"/>
      <w:pPr>
        <w:ind w:left="720" w:hanging="360"/>
      </w:pPr>
    </w:lvl>
    <w:lvl w:ilvl="1" w:tplc="15469220">
      <w:start w:val="1"/>
      <w:numFmt w:val="lowerLetter"/>
      <w:lvlText w:val="%2."/>
      <w:lvlJc w:val="left"/>
      <w:pPr>
        <w:ind w:left="1440" w:hanging="360"/>
      </w:pPr>
    </w:lvl>
    <w:lvl w:ilvl="2" w:tplc="5502B17A">
      <w:start w:val="1"/>
      <w:numFmt w:val="lowerRoman"/>
      <w:lvlText w:val="%3."/>
      <w:lvlJc w:val="right"/>
      <w:pPr>
        <w:ind w:left="2160" w:hanging="180"/>
      </w:pPr>
    </w:lvl>
    <w:lvl w:ilvl="3" w:tplc="02749218">
      <w:start w:val="1"/>
      <w:numFmt w:val="decimal"/>
      <w:lvlText w:val="%4."/>
      <w:lvlJc w:val="left"/>
      <w:pPr>
        <w:ind w:left="2880" w:hanging="360"/>
      </w:pPr>
    </w:lvl>
    <w:lvl w:ilvl="4" w:tplc="4D14465E">
      <w:start w:val="1"/>
      <w:numFmt w:val="lowerLetter"/>
      <w:lvlText w:val="%5."/>
      <w:lvlJc w:val="left"/>
      <w:pPr>
        <w:ind w:left="3600" w:hanging="360"/>
      </w:pPr>
    </w:lvl>
    <w:lvl w:ilvl="5" w:tplc="E6D8B0A4">
      <w:start w:val="1"/>
      <w:numFmt w:val="lowerRoman"/>
      <w:lvlText w:val="%6."/>
      <w:lvlJc w:val="right"/>
      <w:pPr>
        <w:ind w:left="4320" w:hanging="180"/>
      </w:pPr>
    </w:lvl>
    <w:lvl w:ilvl="6" w:tplc="316694A8">
      <w:start w:val="1"/>
      <w:numFmt w:val="decimal"/>
      <w:lvlText w:val="%7."/>
      <w:lvlJc w:val="left"/>
      <w:pPr>
        <w:ind w:left="5040" w:hanging="360"/>
      </w:pPr>
    </w:lvl>
    <w:lvl w:ilvl="7" w:tplc="A050A1D0">
      <w:start w:val="1"/>
      <w:numFmt w:val="lowerLetter"/>
      <w:lvlText w:val="%8."/>
      <w:lvlJc w:val="left"/>
      <w:pPr>
        <w:ind w:left="5760" w:hanging="360"/>
      </w:pPr>
    </w:lvl>
    <w:lvl w:ilvl="8" w:tplc="4C62B578">
      <w:start w:val="1"/>
      <w:numFmt w:val="lowerRoman"/>
      <w:lvlText w:val="%9."/>
      <w:lvlJc w:val="right"/>
      <w:pPr>
        <w:ind w:left="6480" w:hanging="180"/>
      </w:pPr>
    </w:lvl>
  </w:abstractNum>
  <w:abstractNum w:abstractNumId="2" w15:restartNumberingAfterBreak="0">
    <w:nsid w:val="121140CE"/>
    <w:multiLevelType w:val="multilevel"/>
    <w:tmpl w:val="B540E5A6"/>
    <w:numStyleLink w:val="ListHeadings"/>
  </w:abstractNum>
  <w:abstractNum w:abstractNumId="3" w15:restartNumberingAfterBreak="0">
    <w:nsid w:val="1FBB7149"/>
    <w:multiLevelType w:val="multilevel"/>
    <w:tmpl w:val="0E2AB952"/>
    <w:numStyleLink w:val="NotesNumber"/>
  </w:abstractNum>
  <w:abstractNum w:abstractNumId="4" w15:restartNumberingAfterBreak="0">
    <w:nsid w:val="226407FF"/>
    <w:multiLevelType w:val="multilevel"/>
    <w:tmpl w:val="B540E5A6"/>
    <w:numStyleLink w:val="ListHeadings"/>
  </w:abstractNum>
  <w:abstractNum w:abstractNumId="5" w15:restartNumberingAfterBreak="0">
    <w:nsid w:val="23F3509C"/>
    <w:multiLevelType w:val="multilevel"/>
    <w:tmpl w:val="656C4404"/>
    <w:numStyleLink w:val="TableBullets"/>
  </w:abstractNum>
  <w:abstractNum w:abstractNumId="6" w15:restartNumberingAfterBreak="0">
    <w:nsid w:val="28DE185A"/>
    <w:multiLevelType w:val="multilevel"/>
    <w:tmpl w:val="656C4404"/>
    <w:numStyleLink w:val="TableBullets"/>
  </w:abstractNum>
  <w:abstractNum w:abstractNumId="7" w15:restartNumberingAfterBreak="0">
    <w:nsid w:val="28F7413E"/>
    <w:multiLevelType w:val="multilevel"/>
    <w:tmpl w:val="D17621CE"/>
    <w:lvl w:ilvl="0">
      <w:start w:val="1"/>
      <w:numFmt w:val="decimal"/>
      <w:lvlRestart w:val="0"/>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2C1C67BC"/>
    <w:multiLevelType w:val="multilevel"/>
    <w:tmpl w:val="0F241CAA"/>
    <w:numStyleLink w:val="ListNumbers"/>
  </w:abstractNum>
  <w:abstractNum w:abstractNumId="9" w15:restartNumberingAfterBreak="0">
    <w:nsid w:val="2D79409C"/>
    <w:multiLevelType w:val="multilevel"/>
    <w:tmpl w:val="656C4404"/>
    <w:numStyleLink w:val="TableBullets"/>
  </w:abstractNum>
  <w:abstractNum w:abstractNumId="10" w15:restartNumberingAfterBreak="0">
    <w:nsid w:val="2E220CF4"/>
    <w:multiLevelType w:val="multilevel"/>
    <w:tmpl w:val="5234007E"/>
    <w:numStyleLink w:val="NotesBullet"/>
  </w:abstractNum>
  <w:abstractNum w:abstractNumId="11" w15:restartNumberingAfterBreak="0">
    <w:nsid w:val="362E3313"/>
    <w:multiLevelType w:val="multilevel"/>
    <w:tmpl w:val="9DCC40B2"/>
    <w:styleLink w:val="AppendixList"/>
    <w:lvl w:ilvl="0">
      <w:start w:val="1"/>
      <w:numFmt w:val="upperLetter"/>
      <w:pStyle w:val="AppendixHeading"/>
      <w:suff w:val="nothing"/>
      <w:lvlText w:val="Appendix %1 – "/>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376316F6"/>
    <w:multiLevelType w:val="multilevel"/>
    <w:tmpl w:val="B540E5A6"/>
    <w:styleLink w:val="ListHeadings"/>
    <w:lvl w:ilvl="0">
      <w:start w:val="1"/>
      <w:numFmt w:val="decimal"/>
      <w:lvlRestart w:val="0"/>
      <w:pStyle w:val="Heading1"/>
      <w:lvlText w:val="%1."/>
      <w:lvlJc w:val="left"/>
      <w:pPr>
        <w:ind w:left="1418" w:hanging="1418"/>
      </w:pPr>
      <w:rPr>
        <w:rFonts w:hint="default"/>
      </w:rPr>
    </w:lvl>
    <w:lvl w:ilvl="1">
      <w:start w:val="1"/>
      <w:numFmt w:val="decimal"/>
      <w:pStyle w:val="Heading2"/>
      <w:lvlText w:val="%1.%2"/>
      <w:lvlJc w:val="left"/>
      <w:pPr>
        <w:ind w:left="1418" w:hanging="1418"/>
      </w:pPr>
      <w:rPr>
        <w:rFonts w:hint="default"/>
      </w:rPr>
    </w:lvl>
    <w:lvl w:ilvl="2">
      <w:start w:val="1"/>
      <w:numFmt w:val="decimal"/>
      <w:pStyle w:val="Heading3"/>
      <w:lvlText w:val="%1.%2.%3"/>
      <w:lvlJc w:val="left"/>
      <w:pPr>
        <w:ind w:left="1418" w:hanging="1418"/>
      </w:pPr>
      <w:rPr>
        <w:rFonts w:hint="default"/>
      </w:rPr>
    </w:lvl>
    <w:lvl w:ilvl="3">
      <w:start w:val="1"/>
      <w:numFmt w:val="decimal"/>
      <w:pStyle w:val="Heading4"/>
      <w:lvlText w:val="%1.%2.%3.%4"/>
      <w:lvlJc w:val="left"/>
      <w:pPr>
        <w:ind w:left="1418" w:hanging="1418"/>
      </w:pPr>
      <w:rPr>
        <w:rFonts w:hint="default"/>
      </w:rPr>
    </w:lvl>
    <w:lvl w:ilvl="4">
      <w:start w:val="1"/>
      <w:numFmt w:val="decimal"/>
      <w:pStyle w:val="Heading5"/>
      <w:lvlText w:val="%1.%2.%3.%4.%5"/>
      <w:lvlJc w:val="left"/>
      <w:pPr>
        <w:ind w:left="1418" w:hanging="1418"/>
      </w:pPr>
      <w:rPr>
        <w:rFonts w:hint="default"/>
      </w:rPr>
    </w:lvl>
    <w:lvl w:ilvl="5">
      <w:start w:val="1"/>
      <w:numFmt w:val="decimal"/>
      <w:pStyle w:val="Heading6"/>
      <w:lvlText w:val="%1.%2.%3.%4.%5.%6"/>
      <w:lvlJc w:val="left"/>
      <w:pPr>
        <w:ind w:left="1418" w:hanging="1418"/>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3A75568D"/>
    <w:multiLevelType w:val="multilevel"/>
    <w:tmpl w:val="0E2AB952"/>
    <w:styleLink w:val="NotesNumber"/>
    <w:lvl w:ilvl="0">
      <w:start w:val="1"/>
      <w:numFmt w:val="decimal"/>
      <w:pStyle w:val="ListNumberWhite"/>
      <w:lvlText w:val="%1."/>
      <w:lvlJc w:val="left"/>
      <w:pPr>
        <w:ind w:left="527" w:hanging="357"/>
      </w:pPr>
      <w:rPr>
        <w:rFonts w:hint="default"/>
      </w:rPr>
    </w:lvl>
    <w:lvl w:ilvl="1">
      <w:start w:val="1"/>
      <w:numFmt w:val="lowerLetter"/>
      <w:lvlText w:val="%2."/>
      <w:lvlJc w:val="left"/>
      <w:pPr>
        <w:tabs>
          <w:tab w:val="num" w:pos="5273"/>
        </w:tabs>
        <w:ind w:left="885" w:hanging="358"/>
      </w:pPr>
      <w:rPr>
        <w:rFonts w:hint="default"/>
      </w:rPr>
    </w:lvl>
    <w:lvl w:ilvl="2">
      <w:start w:val="1"/>
      <w:numFmt w:val="lowerRoman"/>
      <w:lvlText w:val="%3)"/>
      <w:lvlJc w:val="left"/>
      <w:pPr>
        <w:ind w:left="1242" w:hanging="357"/>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3AA9143F"/>
    <w:multiLevelType w:val="multilevel"/>
    <w:tmpl w:val="656C4404"/>
    <w:numStyleLink w:val="TableBullets"/>
  </w:abstractNum>
  <w:abstractNum w:abstractNumId="15" w15:restartNumberingAfterBreak="0">
    <w:nsid w:val="3BC82A40"/>
    <w:multiLevelType w:val="multilevel"/>
    <w:tmpl w:val="0E2AB952"/>
    <w:numStyleLink w:val="NotesNumber"/>
  </w:abstractNum>
  <w:abstractNum w:abstractNumId="16" w15:restartNumberingAfterBreak="0">
    <w:nsid w:val="45FA42CA"/>
    <w:multiLevelType w:val="multilevel"/>
    <w:tmpl w:val="23E8C590"/>
    <w:numStyleLink w:val="ListBullets"/>
  </w:abstractNum>
  <w:abstractNum w:abstractNumId="17" w15:restartNumberingAfterBreak="0">
    <w:nsid w:val="4714CA19"/>
    <w:multiLevelType w:val="hybridMultilevel"/>
    <w:tmpl w:val="FFFFFFFF"/>
    <w:lvl w:ilvl="0" w:tplc="01B27B2C">
      <w:start w:val="1"/>
      <w:numFmt w:val="decimal"/>
      <w:lvlText w:val="%1."/>
      <w:lvlJc w:val="left"/>
      <w:pPr>
        <w:ind w:left="360" w:hanging="360"/>
      </w:pPr>
    </w:lvl>
    <w:lvl w:ilvl="1" w:tplc="AB4E76F4">
      <w:start w:val="1"/>
      <w:numFmt w:val="lowerLetter"/>
      <w:lvlText w:val="%2."/>
      <w:lvlJc w:val="left"/>
      <w:pPr>
        <w:ind w:left="1080" w:hanging="360"/>
      </w:pPr>
    </w:lvl>
    <w:lvl w:ilvl="2" w:tplc="D3FA943A">
      <w:start w:val="1"/>
      <w:numFmt w:val="lowerRoman"/>
      <w:lvlText w:val="%3."/>
      <w:lvlJc w:val="right"/>
      <w:pPr>
        <w:ind w:left="1800" w:hanging="180"/>
      </w:pPr>
    </w:lvl>
    <w:lvl w:ilvl="3" w:tplc="1862B002">
      <w:start w:val="1"/>
      <w:numFmt w:val="decimal"/>
      <w:lvlText w:val="%4."/>
      <w:lvlJc w:val="left"/>
      <w:pPr>
        <w:ind w:left="2520" w:hanging="360"/>
      </w:pPr>
    </w:lvl>
    <w:lvl w:ilvl="4" w:tplc="B6E89128">
      <w:start w:val="1"/>
      <w:numFmt w:val="lowerLetter"/>
      <w:lvlText w:val="%5."/>
      <w:lvlJc w:val="left"/>
      <w:pPr>
        <w:ind w:left="3240" w:hanging="360"/>
      </w:pPr>
    </w:lvl>
    <w:lvl w:ilvl="5" w:tplc="172A027E">
      <w:start w:val="1"/>
      <w:numFmt w:val="lowerRoman"/>
      <w:lvlText w:val="%6."/>
      <w:lvlJc w:val="right"/>
      <w:pPr>
        <w:ind w:left="3960" w:hanging="180"/>
      </w:pPr>
    </w:lvl>
    <w:lvl w:ilvl="6" w:tplc="DA50F24E">
      <w:start w:val="1"/>
      <w:numFmt w:val="decimal"/>
      <w:lvlText w:val="%7."/>
      <w:lvlJc w:val="left"/>
      <w:pPr>
        <w:ind w:left="4680" w:hanging="360"/>
      </w:pPr>
    </w:lvl>
    <w:lvl w:ilvl="7" w:tplc="1C380958">
      <w:start w:val="1"/>
      <w:numFmt w:val="lowerLetter"/>
      <w:lvlText w:val="%8."/>
      <w:lvlJc w:val="left"/>
      <w:pPr>
        <w:ind w:left="5400" w:hanging="360"/>
      </w:pPr>
    </w:lvl>
    <w:lvl w:ilvl="8" w:tplc="F438C62E">
      <w:start w:val="1"/>
      <w:numFmt w:val="lowerRoman"/>
      <w:lvlText w:val="%9."/>
      <w:lvlJc w:val="right"/>
      <w:pPr>
        <w:ind w:left="6120" w:hanging="180"/>
      </w:pPr>
    </w:lvl>
  </w:abstractNum>
  <w:abstractNum w:abstractNumId="18" w15:restartNumberingAfterBreak="0">
    <w:nsid w:val="4B5C5C68"/>
    <w:multiLevelType w:val="multilevel"/>
    <w:tmpl w:val="656C4404"/>
    <w:numStyleLink w:val="TableBullets"/>
  </w:abstractNum>
  <w:abstractNum w:abstractNumId="19" w15:restartNumberingAfterBreak="0">
    <w:nsid w:val="4DF57664"/>
    <w:multiLevelType w:val="multilevel"/>
    <w:tmpl w:val="23E8C590"/>
    <w:styleLink w:val="ListBullets"/>
    <w:lvl w:ilvl="0">
      <w:start w:val="1"/>
      <w:numFmt w:val="bullet"/>
      <w:lvlRestart w:val="0"/>
      <w:pStyle w:val="ListBullet"/>
      <w:lvlText w:val=""/>
      <w:lvlJc w:val="left"/>
      <w:pPr>
        <w:ind w:left="357" w:hanging="357"/>
      </w:pPr>
      <w:rPr>
        <w:rFonts w:hint="default" w:ascii="Wingdings" w:hAnsi="Wingdings"/>
        <w:color w:val="auto"/>
        <w:position w:val="2"/>
        <w:sz w:val="15"/>
      </w:rPr>
    </w:lvl>
    <w:lvl w:ilvl="1">
      <w:start w:val="1"/>
      <w:numFmt w:val="bullet"/>
      <w:lvlText w:val=""/>
      <w:lvlJc w:val="left"/>
      <w:pPr>
        <w:ind w:left="714" w:hanging="357"/>
      </w:pPr>
      <w:rPr>
        <w:rFonts w:hint="default" w:ascii="Wingdings" w:hAnsi="Wingdings"/>
        <w:color w:val="auto"/>
        <w:position w:val="2"/>
        <w:sz w:val="15"/>
      </w:rPr>
    </w:lvl>
    <w:lvl w:ilvl="2">
      <w:start w:val="1"/>
      <w:numFmt w:val="bullet"/>
      <w:lvlText w:val=""/>
      <w:lvlJc w:val="left"/>
      <w:pPr>
        <w:ind w:left="1071" w:hanging="357"/>
      </w:pPr>
      <w:rPr>
        <w:rFonts w:hint="default" w:ascii="Wingdings" w:hAnsi="Wingdings"/>
        <w:color w:val="auto"/>
        <w:position w:val="2"/>
        <w:sz w:val="15"/>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4E3F1B6D"/>
    <w:multiLevelType w:val="multilevel"/>
    <w:tmpl w:val="C1349D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1834FF0"/>
    <w:multiLevelType w:val="multilevel"/>
    <w:tmpl w:val="23E8C590"/>
    <w:numStyleLink w:val="ListBullets"/>
  </w:abstractNum>
  <w:abstractNum w:abstractNumId="22" w15:restartNumberingAfterBreak="0">
    <w:nsid w:val="5256051E"/>
    <w:multiLevelType w:val="multilevel"/>
    <w:tmpl w:val="656C4404"/>
    <w:styleLink w:val="TableBullets"/>
    <w:lvl w:ilvl="0">
      <w:start w:val="1"/>
      <w:numFmt w:val="bullet"/>
      <w:pStyle w:val="TableBullet"/>
      <w:lvlText w:val=""/>
      <w:lvlJc w:val="left"/>
      <w:pPr>
        <w:ind w:left="471" w:hanging="358"/>
      </w:pPr>
      <w:rPr>
        <w:rFonts w:hint="default" w:ascii="Wingdings" w:hAnsi="Wingdings"/>
        <w:color w:val="auto"/>
        <w:position w:val="2"/>
        <w:sz w:val="15"/>
      </w:rPr>
    </w:lvl>
    <w:lvl w:ilvl="1">
      <w:start w:val="1"/>
      <w:numFmt w:val="bullet"/>
      <w:lvlText w:val=""/>
      <w:lvlJc w:val="left"/>
      <w:pPr>
        <w:ind w:left="828" w:hanging="357"/>
      </w:pPr>
      <w:rPr>
        <w:rFonts w:hint="default" w:ascii="Wingdings" w:hAnsi="Wingdings"/>
        <w:color w:val="auto"/>
        <w:position w:val="2"/>
        <w:sz w:val="15"/>
      </w:rPr>
    </w:lvl>
    <w:lvl w:ilvl="2">
      <w:start w:val="1"/>
      <w:numFmt w:val="bullet"/>
      <w:lvlText w:val=""/>
      <w:lvlJc w:val="left"/>
      <w:pPr>
        <w:tabs>
          <w:tab w:val="num" w:pos="828"/>
        </w:tabs>
        <w:ind w:left="1185" w:hanging="357"/>
      </w:pPr>
      <w:rPr>
        <w:rFonts w:hint="default" w:ascii="Wingdings" w:hAnsi="Wingdings"/>
        <w:color w:val="auto"/>
        <w:position w:val="2"/>
        <w:sz w:val="15"/>
      </w:rPr>
    </w:lvl>
    <w:lvl w:ilvl="3">
      <w:start w:val="1"/>
      <w:numFmt w:val="none"/>
      <w:lvlText w:val=""/>
      <w:lvlJc w:val="left"/>
      <w:pPr>
        <w:ind w:left="357" w:hanging="357"/>
      </w:pPr>
      <w:rPr>
        <w:rFonts w:hint="default"/>
      </w:rPr>
    </w:lvl>
    <w:lvl w:ilvl="4">
      <w:start w:val="1"/>
      <w:numFmt w:val="none"/>
      <w:lvlText w:val=""/>
      <w:lvlJc w:val="left"/>
      <w:pPr>
        <w:ind w:left="357" w:hanging="357"/>
      </w:pPr>
      <w:rPr>
        <w:rFonts w:hint="default"/>
      </w:rPr>
    </w:lvl>
    <w:lvl w:ilvl="5">
      <w:start w:val="1"/>
      <w:numFmt w:val="none"/>
      <w:lvlText w:val=""/>
      <w:lvlJc w:val="left"/>
      <w:pPr>
        <w:ind w:left="357" w:hanging="357"/>
      </w:pPr>
      <w:rPr>
        <w:rFonts w:hint="default"/>
      </w:rPr>
    </w:lvl>
    <w:lvl w:ilvl="6">
      <w:start w:val="1"/>
      <w:numFmt w:val="none"/>
      <w:lvlText w:val=""/>
      <w:lvlJc w:val="left"/>
      <w:pPr>
        <w:ind w:left="357" w:hanging="357"/>
      </w:pPr>
      <w:rPr>
        <w:rFonts w:hint="default"/>
      </w:rPr>
    </w:lvl>
    <w:lvl w:ilvl="7">
      <w:start w:val="1"/>
      <w:numFmt w:val="none"/>
      <w:lvlText w:val=""/>
      <w:lvlJc w:val="left"/>
      <w:pPr>
        <w:ind w:left="357" w:hanging="357"/>
      </w:pPr>
      <w:rPr>
        <w:rFonts w:hint="default"/>
      </w:rPr>
    </w:lvl>
    <w:lvl w:ilvl="8">
      <w:start w:val="1"/>
      <w:numFmt w:val="none"/>
      <w:lvlText w:val=""/>
      <w:lvlJc w:val="left"/>
      <w:pPr>
        <w:ind w:left="357" w:hanging="357"/>
      </w:pPr>
      <w:rPr>
        <w:rFonts w:hint="default"/>
      </w:rPr>
    </w:lvl>
  </w:abstractNum>
  <w:abstractNum w:abstractNumId="23" w15:restartNumberingAfterBreak="0">
    <w:nsid w:val="59BC44B2"/>
    <w:multiLevelType w:val="multilevel"/>
    <w:tmpl w:val="B350B846"/>
    <w:lvl w:ilvl="0">
      <w:start w:val="1"/>
      <w:numFmt w:val="decimal"/>
      <w:lvlRestart w:val="0"/>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60491FD2"/>
    <w:multiLevelType w:val="multilevel"/>
    <w:tmpl w:val="B540E5A6"/>
    <w:numStyleLink w:val="ListHeadings"/>
  </w:abstractNum>
  <w:abstractNum w:abstractNumId="25" w15:restartNumberingAfterBreak="0">
    <w:nsid w:val="62E77E35"/>
    <w:multiLevelType w:val="multilevel"/>
    <w:tmpl w:val="0E2AB952"/>
    <w:numStyleLink w:val="NotesNumber"/>
  </w:abstractNum>
  <w:abstractNum w:abstractNumId="26" w15:restartNumberingAfterBreak="0">
    <w:nsid w:val="64EF601B"/>
    <w:multiLevelType w:val="multilevel"/>
    <w:tmpl w:val="0F241CAA"/>
    <w:styleLink w:val="ListNumbers"/>
    <w:lvl w:ilvl="0">
      <w:start w:val="1"/>
      <w:numFmt w:val="decimal"/>
      <w:lvlRestart w:val="0"/>
      <w:pStyle w:val="ListNumber"/>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7" w15:restartNumberingAfterBreak="0">
    <w:nsid w:val="6B643393"/>
    <w:multiLevelType w:val="multilevel"/>
    <w:tmpl w:val="5234007E"/>
    <w:numStyleLink w:val="NotesBullet"/>
  </w:abstractNum>
  <w:abstractNum w:abstractNumId="28" w15:restartNumberingAfterBreak="0">
    <w:nsid w:val="6B932741"/>
    <w:multiLevelType w:val="multilevel"/>
    <w:tmpl w:val="B540E5A6"/>
    <w:numStyleLink w:val="ListHeadings"/>
  </w:abstractNum>
  <w:abstractNum w:abstractNumId="29" w15:restartNumberingAfterBreak="0">
    <w:nsid w:val="6F6D0292"/>
    <w:multiLevelType w:val="multilevel"/>
    <w:tmpl w:val="B540E5A6"/>
    <w:numStyleLink w:val="ListHeadings"/>
  </w:abstractNum>
  <w:abstractNum w:abstractNumId="30" w15:restartNumberingAfterBreak="0">
    <w:nsid w:val="714776EC"/>
    <w:multiLevelType w:val="multilevel"/>
    <w:tmpl w:val="23E8C590"/>
    <w:numStyleLink w:val="ListBullets"/>
  </w:abstractNum>
  <w:abstractNum w:abstractNumId="31" w15:restartNumberingAfterBreak="0">
    <w:nsid w:val="74967AAE"/>
    <w:multiLevelType w:val="multilevel"/>
    <w:tmpl w:val="9DCC40B2"/>
    <w:numStyleLink w:val="AppendixList"/>
  </w:abstractNum>
  <w:abstractNum w:abstractNumId="32" w15:restartNumberingAfterBreak="0">
    <w:nsid w:val="7E0717FF"/>
    <w:multiLevelType w:val="multilevel"/>
    <w:tmpl w:val="0809001D"/>
    <w:styleLink w:val="ListBulletsWhit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ECF2EE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FB22854"/>
    <w:multiLevelType w:val="multilevel"/>
    <w:tmpl w:val="B540E5A6"/>
    <w:numStyleLink w:val="ListHeadings"/>
  </w:abstractNum>
  <w:num w:numId="1" w16cid:durableId="1584492851">
    <w:abstractNumId w:val="1"/>
  </w:num>
  <w:num w:numId="2" w16cid:durableId="1334644670">
    <w:abstractNumId w:val="17"/>
  </w:num>
  <w:num w:numId="3" w16cid:durableId="1125545009">
    <w:abstractNumId w:val="19"/>
  </w:num>
  <w:num w:numId="4" w16cid:durableId="1753819085">
    <w:abstractNumId w:val="26"/>
  </w:num>
  <w:num w:numId="5" w16cid:durableId="472139564">
    <w:abstractNumId w:val="12"/>
  </w:num>
  <w:num w:numId="6" w16cid:durableId="1287587753">
    <w:abstractNumId w:val="13"/>
  </w:num>
  <w:num w:numId="7" w16cid:durableId="1342508940">
    <w:abstractNumId w:val="0"/>
  </w:num>
  <w:num w:numId="8" w16cid:durableId="1286695853">
    <w:abstractNumId w:val="8"/>
  </w:num>
  <w:num w:numId="9" w16cid:durableId="1484010849">
    <w:abstractNumId w:val="32"/>
  </w:num>
  <w:num w:numId="10" w16cid:durableId="233779557">
    <w:abstractNumId w:val="11"/>
  </w:num>
  <w:num w:numId="11" w16cid:durableId="1493793488">
    <w:abstractNumId w:val="4"/>
  </w:num>
  <w:num w:numId="12" w16cid:durableId="1567913801">
    <w:abstractNumId w:val="19"/>
  </w:num>
  <w:num w:numId="13" w16cid:durableId="1195801652">
    <w:abstractNumId w:val="10"/>
  </w:num>
  <w:num w:numId="14" w16cid:durableId="625040103">
    <w:abstractNumId w:val="8"/>
  </w:num>
  <w:num w:numId="15" w16cid:durableId="1991211477">
    <w:abstractNumId w:val="15"/>
  </w:num>
  <w:num w:numId="16" w16cid:durableId="1112633107">
    <w:abstractNumId w:val="31"/>
  </w:num>
  <w:num w:numId="17" w16cid:durableId="572282124">
    <w:abstractNumId w:val="30"/>
  </w:num>
  <w:num w:numId="18" w16cid:durableId="987906190">
    <w:abstractNumId w:val="23"/>
  </w:num>
  <w:num w:numId="19" w16cid:durableId="1106270074">
    <w:abstractNumId w:val="23"/>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21545202">
    <w:abstractNumId w:val="2"/>
  </w:num>
  <w:num w:numId="21" w16cid:durableId="1297954321">
    <w:abstractNumId w:val="29"/>
  </w:num>
  <w:num w:numId="22" w16cid:durableId="733118234">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97343276">
    <w:abstractNumId w:val="28"/>
  </w:num>
  <w:num w:numId="24" w16cid:durableId="948008710">
    <w:abstractNumId w:val="24"/>
  </w:num>
  <w:num w:numId="25" w16cid:durableId="446705665">
    <w:abstractNumId w:val="33"/>
  </w:num>
  <w:num w:numId="26" w16cid:durableId="594436038">
    <w:abstractNumId w:val="22"/>
  </w:num>
  <w:num w:numId="27" w16cid:durableId="1467507532">
    <w:abstractNumId w:val="5"/>
  </w:num>
  <w:num w:numId="28" w16cid:durableId="1836141584">
    <w:abstractNumId w:val="18"/>
  </w:num>
  <w:num w:numId="29" w16cid:durableId="1260331474">
    <w:abstractNumId w:val="14"/>
  </w:num>
  <w:num w:numId="30" w16cid:durableId="701635522">
    <w:abstractNumId w:val="6"/>
  </w:num>
  <w:num w:numId="31" w16cid:durableId="81532421">
    <w:abstractNumId w:val="25"/>
  </w:num>
  <w:num w:numId="32" w16cid:durableId="2112357984">
    <w:abstractNumId w:val="16"/>
  </w:num>
  <w:num w:numId="33" w16cid:durableId="308676780">
    <w:abstractNumId w:val="27"/>
  </w:num>
  <w:num w:numId="34" w16cid:durableId="181170555">
    <w:abstractNumId w:val="21"/>
  </w:num>
  <w:num w:numId="35" w16cid:durableId="341318057">
    <w:abstractNumId w:val="9"/>
  </w:num>
  <w:num w:numId="36" w16cid:durableId="1478574268">
    <w:abstractNumId w:val="7"/>
  </w:num>
  <w:num w:numId="37" w16cid:durableId="286010638">
    <w:abstractNumId w:val="3"/>
  </w:num>
  <w:num w:numId="38" w16cid:durableId="1974554471">
    <w:abstractNumId w:val="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7690248">
    <w:abstractNumId w:val="34"/>
  </w:num>
  <w:num w:numId="40" w16cid:durableId="13729297">
    <w:abstractNumId w:val="20"/>
  </w:num>
  <w:numIdMacAtCleanup w:val="1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720"/>
  <w:defaultTableStyle w:val="WSPStandar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55E"/>
    <w:rsid w:val="00000000"/>
    <w:rsid w:val="00001D72"/>
    <w:rsid w:val="00002184"/>
    <w:rsid w:val="000036A1"/>
    <w:rsid w:val="00010056"/>
    <w:rsid w:val="000112C6"/>
    <w:rsid w:val="00012B03"/>
    <w:rsid w:val="000135DD"/>
    <w:rsid w:val="00014E66"/>
    <w:rsid w:val="00022BD9"/>
    <w:rsid w:val="000247B3"/>
    <w:rsid w:val="00024B0E"/>
    <w:rsid w:val="00034424"/>
    <w:rsid w:val="000429CC"/>
    <w:rsid w:val="000519B2"/>
    <w:rsid w:val="00060517"/>
    <w:rsid w:val="00065A6C"/>
    <w:rsid w:val="00066CFD"/>
    <w:rsid w:val="000671EA"/>
    <w:rsid w:val="0007270D"/>
    <w:rsid w:val="00072E24"/>
    <w:rsid w:val="00084537"/>
    <w:rsid w:val="00084AF5"/>
    <w:rsid w:val="0009001A"/>
    <w:rsid w:val="00090AF3"/>
    <w:rsid w:val="000A1568"/>
    <w:rsid w:val="000A5099"/>
    <w:rsid w:val="000A748C"/>
    <w:rsid w:val="000C008A"/>
    <w:rsid w:val="000C7369"/>
    <w:rsid w:val="000D0EE4"/>
    <w:rsid w:val="000D3C29"/>
    <w:rsid w:val="000D5F31"/>
    <w:rsid w:val="000D7A95"/>
    <w:rsid w:val="000E3815"/>
    <w:rsid w:val="000E60CB"/>
    <w:rsid w:val="000E7326"/>
    <w:rsid w:val="000E7967"/>
    <w:rsid w:val="000F303E"/>
    <w:rsid w:val="000F7BFE"/>
    <w:rsid w:val="00101F07"/>
    <w:rsid w:val="00102164"/>
    <w:rsid w:val="00103A5F"/>
    <w:rsid w:val="00106354"/>
    <w:rsid w:val="00111592"/>
    <w:rsid w:val="00116AFA"/>
    <w:rsid w:val="00122CE1"/>
    <w:rsid w:val="001241D7"/>
    <w:rsid w:val="00125BFB"/>
    <w:rsid w:val="001260A5"/>
    <w:rsid w:val="001369B0"/>
    <w:rsid w:val="00137538"/>
    <w:rsid w:val="001405F7"/>
    <w:rsid w:val="0014448A"/>
    <w:rsid w:val="001477B1"/>
    <w:rsid w:val="00147BB2"/>
    <w:rsid w:val="00151BD7"/>
    <w:rsid w:val="001546F9"/>
    <w:rsid w:val="00157C19"/>
    <w:rsid w:val="0016311A"/>
    <w:rsid w:val="001651B8"/>
    <w:rsid w:val="00167A7D"/>
    <w:rsid w:val="00167E71"/>
    <w:rsid w:val="00172DFE"/>
    <w:rsid w:val="001735C7"/>
    <w:rsid w:val="001806A8"/>
    <w:rsid w:val="00183354"/>
    <w:rsid w:val="00195AE0"/>
    <w:rsid w:val="00197B94"/>
    <w:rsid w:val="001A19C0"/>
    <w:rsid w:val="001A25F8"/>
    <w:rsid w:val="001B0DA2"/>
    <w:rsid w:val="001B3923"/>
    <w:rsid w:val="001C2EF3"/>
    <w:rsid w:val="001C418E"/>
    <w:rsid w:val="001D2B08"/>
    <w:rsid w:val="001E1B72"/>
    <w:rsid w:val="001E2CBE"/>
    <w:rsid w:val="001E2D1A"/>
    <w:rsid w:val="001E67F1"/>
    <w:rsid w:val="001F1561"/>
    <w:rsid w:val="001F3DE9"/>
    <w:rsid w:val="00201CC9"/>
    <w:rsid w:val="002107F6"/>
    <w:rsid w:val="0021341B"/>
    <w:rsid w:val="002140EA"/>
    <w:rsid w:val="00216191"/>
    <w:rsid w:val="002211B1"/>
    <w:rsid w:val="0022292C"/>
    <w:rsid w:val="00223893"/>
    <w:rsid w:val="00224364"/>
    <w:rsid w:val="002614C5"/>
    <w:rsid w:val="00264785"/>
    <w:rsid w:val="00265BAF"/>
    <w:rsid w:val="00272BFA"/>
    <w:rsid w:val="00274DD8"/>
    <w:rsid w:val="002756FF"/>
    <w:rsid w:val="00276480"/>
    <w:rsid w:val="0028191A"/>
    <w:rsid w:val="00286F1E"/>
    <w:rsid w:val="00287742"/>
    <w:rsid w:val="00287E18"/>
    <w:rsid w:val="002961DE"/>
    <w:rsid w:val="00297E41"/>
    <w:rsid w:val="002A7602"/>
    <w:rsid w:val="002B169F"/>
    <w:rsid w:val="002B2768"/>
    <w:rsid w:val="002B32C3"/>
    <w:rsid w:val="002C1533"/>
    <w:rsid w:val="002C2BE1"/>
    <w:rsid w:val="002C6545"/>
    <w:rsid w:val="002D7B7F"/>
    <w:rsid w:val="002E038D"/>
    <w:rsid w:val="002E5AC6"/>
    <w:rsid w:val="002E65F3"/>
    <w:rsid w:val="002E6784"/>
    <w:rsid w:val="002F185F"/>
    <w:rsid w:val="002F4BD0"/>
    <w:rsid w:val="002F5120"/>
    <w:rsid w:val="0030033F"/>
    <w:rsid w:val="0030253C"/>
    <w:rsid w:val="0030444F"/>
    <w:rsid w:val="0030472A"/>
    <w:rsid w:val="00306052"/>
    <w:rsid w:val="00317C0A"/>
    <w:rsid w:val="003232BD"/>
    <w:rsid w:val="003257EB"/>
    <w:rsid w:val="00331251"/>
    <w:rsid w:val="00335FB9"/>
    <w:rsid w:val="00336ED0"/>
    <w:rsid w:val="00341123"/>
    <w:rsid w:val="003413B1"/>
    <w:rsid w:val="00345091"/>
    <w:rsid w:val="00350EFE"/>
    <w:rsid w:val="0035110C"/>
    <w:rsid w:val="00351F0A"/>
    <w:rsid w:val="00356BEB"/>
    <w:rsid w:val="0036160E"/>
    <w:rsid w:val="00361A5A"/>
    <w:rsid w:val="00362574"/>
    <w:rsid w:val="00365EC3"/>
    <w:rsid w:val="0037107A"/>
    <w:rsid w:val="00376FD3"/>
    <w:rsid w:val="00382849"/>
    <w:rsid w:val="003833DA"/>
    <w:rsid w:val="00383CD7"/>
    <w:rsid w:val="00384198"/>
    <w:rsid w:val="00386F3D"/>
    <w:rsid w:val="00390E4D"/>
    <w:rsid w:val="00397B67"/>
    <w:rsid w:val="003A1E65"/>
    <w:rsid w:val="003A233C"/>
    <w:rsid w:val="003A507A"/>
    <w:rsid w:val="003A64AD"/>
    <w:rsid w:val="003B5112"/>
    <w:rsid w:val="003B52A9"/>
    <w:rsid w:val="003B5658"/>
    <w:rsid w:val="003B6B84"/>
    <w:rsid w:val="003C0140"/>
    <w:rsid w:val="003C213D"/>
    <w:rsid w:val="003C45A6"/>
    <w:rsid w:val="003D0FAF"/>
    <w:rsid w:val="003D5BA0"/>
    <w:rsid w:val="003E48F6"/>
    <w:rsid w:val="003E7451"/>
    <w:rsid w:val="003E7D4F"/>
    <w:rsid w:val="003F02B0"/>
    <w:rsid w:val="003F1AC1"/>
    <w:rsid w:val="003F2617"/>
    <w:rsid w:val="003F459C"/>
    <w:rsid w:val="00405DC4"/>
    <w:rsid w:val="0041148B"/>
    <w:rsid w:val="00413508"/>
    <w:rsid w:val="004169B7"/>
    <w:rsid w:val="00421F8D"/>
    <w:rsid w:val="0042398B"/>
    <w:rsid w:val="00433799"/>
    <w:rsid w:val="00437708"/>
    <w:rsid w:val="00440586"/>
    <w:rsid w:val="00452382"/>
    <w:rsid w:val="004539C0"/>
    <w:rsid w:val="00455A79"/>
    <w:rsid w:val="00461021"/>
    <w:rsid w:val="004615BF"/>
    <w:rsid w:val="00462A09"/>
    <w:rsid w:val="004701DD"/>
    <w:rsid w:val="00474EBD"/>
    <w:rsid w:val="00483F48"/>
    <w:rsid w:val="00486342"/>
    <w:rsid w:val="00486CA2"/>
    <w:rsid w:val="00490CFD"/>
    <w:rsid w:val="004912E1"/>
    <w:rsid w:val="00492D39"/>
    <w:rsid w:val="00495607"/>
    <w:rsid w:val="004970FC"/>
    <w:rsid w:val="004A2E38"/>
    <w:rsid w:val="004A2EA7"/>
    <w:rsid w:val="004B0C73"/>
    <w:rsid w:val="004B3D74"/>
    <w:rsid w:val="004B66E5"/>
    <w:rsid w:val="004C08C2"/>
    <w:rsid w:val="004C2A43"/>
    <w:rsid w:val="004C6433"/>
    <w:rsid w:val="004C65B7"/>
    <w:rsid w:val="004C6B3A"/>
    <w:rsid w:val="004C7455"/>
    <w:rsid w:val="004D2872"/>
    <w:rsid w:val="004D367C"/>
    <w:rsid w:val="004D3A9E"/>
    <w:rsid w:val="004D6B36"/>
    <w:rsid w:val="004E4CE7"/>
    <w:rsid w:val="004E6E64"/>
    <w:rsid w:val="004E792A"/>
    <w:rsid w:val="004F0ADC"/>
    <w:rsid w:val="004F18B6"/>
    <w:rsid w:val="004F2022"/>
    <w:rsid w:val="004F26AF"/>
    <w:rsid w:val="00507B8C"/>
    <w:rsid w:val="005134D2"/>
    <w:rsid w:val="00517A65"/>
    <w:rsid w:val="00523F0E"/>
    <w:rsid w:val="00524CE9"/>
    <w:rsid w:val="0053374B"/>
    <w:rsid w:val="00541372"/>
    <w:rsid w:val="00544B6A"/>
    <w:rsid w:val="00551846"/>
    <w:rsid w:val="00556897"/>
    <w:rsid w:val="00564050"/>
    <w:rsid w:val="00566301"/>
    <w:rsid w:val="005669A4"/>
    <w:rsid w:val="00572E84"/>
    <w:rsid w:val="00572ED2"/>
    <w:rsid w:val="00574CC5"/>
    <w:rsid w:val="0058287E"/>
    <w:rsid w:val="00583D1B"/>
    <w:rsid w:val="00592098"/>
    <w:rsid w:val="00596EAF"/>
    <w:rsid w:val="005A10BB"/>
    <w:rsid w:val="005A1527"/>
    <w:rsid w:val="005A46C2"/>
    <w:rsid w:val="005A5FAE"/>
    <w:rsid w:val="005B3F05"/>
    <w:rsid w:val="005B70C7"/>
    <w:rsid w:val="005C0064"/>
    <w:rsid w:val="005C1C7C"/>
    <w:rsid w:val="005C4152"/>
    <w:rsid w:val="005C42E2"/>
    <w:rsid w:val="005C5B7E"/>
    <w:rsid w:val="005D0B49"/>
    <w:rsid w:val="005D55A5"/>
    <w:rsid w:val="005E710D"/>
    <w:rsid w:val="005F25A5"/>
    <w:rsid w:val="005F3D9C"/>
    <w:rsid w:val="005F769C"/>
    <w:rsid w:val="00606057"/>
    <w:rsid w:val="00606862"/>
    <w:rsid w:val="00611CF4"/>
    <w:rsid w:val="00613D2B"/>
    <w:rsid w:val="00616954"/>
    <w:rsid w:val="006212CA"/>
    <w:rsid w:val="0062156F"/>
    <w:rsid w:val="006278AD"/>
    <w:rsid w:val="00630592"/>
    <w:rsid w:val="00631584"/>
    <w:rsid w:val="00634575"/>
    <w:rsid w:val="006353C7"/>
    <w:rsid w:val="006363CC"/>
    <w:rsid w:val="00640601"/>
    <w:rsid w:val="00641349"/>
    <w:rsid w:val="006469CF"/>
    <w:rsid w:val="006604B3"/>
    <w:rsid w:val="0066091D"/>
    <w:rsid w:val="00670AE7"/>
    <w:rsid w:val="00672154"/>
    <w:rsid w:val="00675894"/>
    <w:rsid w:val="00680656"/>
    <w:rsid w:val="00680DFE"/>
    <w:rsid w:val="00683D42"/>
    <w:rsid w:val="00697837"/>
    <w:rsid w:val="006A30EB"/>
    <w:rsid w:val="006A426D"/>
    <w:rsid w:val="006A68CC"/>
    <w:rsid w:val="006B2626"/>
    <w:rsid w:val="006D0718"/>
    <w:rsid w:val="006E7F94"/>
    <w:rsid w:val="006F2CDB"/>
    <w:rsid w:val="006F42B0"/>
    <w:rsid w:val="006F42D7"/>
    <w:rsid w:val="006F765F"/>
    <w:rsid w:val="0070154E"/>
    <w:rsid w:val="00707748"/>
    <w:rsid w:val="00707862"/>
    <w:rsid w:val="00711E31"/>
    <w:rsid w:val="00713858"/>
    <w:rsid w:val="007155C1"/>
    <w:rsid w:val="0072420E"/>
    <w:rsid w:val="0073046B"/>
    <w:rsid w:val="0073077F"/>
    <w:rsid w:val="0073656D"/>
    <w:rsid w:val="0074355E"/>
    <w:rsid w:val="00743697"/>
    <w:rsid w:val="00746D8E"/>
    <w:rsid w:val="00753C97"/>
    <w:rsid w:val="0076156A"/>
    <w:rsid w:val="0076338D"/>
    <w:rsid w:val="00765362"/>
    <w:rsid w:val="0077169E"/>
    <w:rsid w:val="00771FDB"/>
    <w:rsid w:val="00785818"/>
    <w:rsid w:val="0079264C"/>
    <w:rsid w:val="00796230"/>
    <w:rsid w:val="00797E2B"/>
    <w:rsid w:val="007A1057"/>
    <w:rsid w:val="007A7711"/>
    <w:rsid w:val="007A771C"/>
    <w:rsid w:val="007C4D32"/>
    <w:rsid w:val="007D108F"/>
    <w:rsid w:val="007D4425"/>
    <w:rsid w:val="007D66FC"/>
    <w:rsid w:val="007D71E7"/>
    <w:rsid w:val="007E216C"/>
    <w:rsid w:val="007E715A"/>
    <w:rsid w:val="007E7783"/>
    <w:rsid w:val="007F0094"/>
    <w:rsid w:val="007F0F94"/>
    <w:rsid w:val="007F1DF4"/>
    <w:rsid w:val="007F6AFC"/>
    <w:rsid w:val="00802B29"/>
    <w:rsid w:val="00810F32"/>
    <w:rsid w:val="00812FDF"/>
    <w:rsid w:val="00824E9B"/>
    <w:rsid w:val="0082732D"/>
    <w:rsid w:val="0083544A"/>
    <w:rsid w:val="00836681"/>
    <w:rsid w:val="00842EF4"/>
    <w:rsid w:val="00843362"/>
    <w:rsid w:val="0084526A"/>
    <w:rsid w:val="00847EE7"/>
    <w:rsid w:val="008508D2"/>
    <w:rsid w:val="008536DC"/>
    <w:rsid w:val="00857612"/>
    <w:rsid w:val="00857B9A"/>
    <w:rsid w:val="00860722"/>
    <w:rsid w:val="00860E05"/>
    <w:rsid w:val="00860FDC"/>
    <w:rsid w:val="00861B6C"/>
    <w:rsid w:val="008621D4"/>
    <w:rsid w:val="008629E9"/>
    <w:rsid w:val="00863A92"/>
    <w:rsid w:val="00872EA0"/>
    <w:rsid w:val="00875300"/>
    <w:rsid w:val="00876755"/>
    <w:rsid w:val="00881863"/>
    <w:rsid w:val="00890BA0"/>
    <w:rsid w:val="008916D3"/>
    <w:rsid w:val="00891F40"/>
    <w:rsid w:val="0089220C"/>
    <w:rsid w:val="008A12B9"/>
    <w:rsid w:val="008A1882"/>
    <w:rsid w:val="008A5805"/>
    <w:rsid w:val="008A6F0A"/>
    <w:rsid w:val="008B1771"/>
    <w:rsid w:val="008B27D9"/>
    <w:rsid w:val="008B7197"/>
    <w:rsid w:val="008C35CA"/>
    <w:rsid w:val="008D1ABF"/>
    <w:rsid w:val="008E2D1F"/>
    <w:rsid w:val="008E3B0E"/>
    <w:rsid w:val="008E50A5"/>
    <w:rsid w:val="008E59A3"/>
    <w:rsid w:val="008F0BC4"/>
    <w:rsid w:val="008F5FC0"/>
    <w:rsid w:val="00900A25"/>
    <w:rsid w:val="0090572F"/>
    <w:rsid w:val="00905846"/>
    <w:rsid w:val="00905AAA"/>
    <w:rsid w:val="00913D98"/>
    <w:rsid w:val="00926440"/>
    <w:rsid w:val="0093370A"/>
    <w:rsid w:val="00934D66"/>
    <w:rsid w:val="009357F2"/>
    <w:rsid w:val="00940507"/>
    <w:rsid w:val="0094552D"/>
    <w:rsid w:val="00952237"/>
    <w:rsid w:val="00961277"/>
    <w:rsid w:val="00961C8C"/>
    <w:rsid w:val="00963F94"/>
    <w:rsid w:val="00965329"/>
    <w:rsid w:val="00965CF4"/>
    <w:rsid w:val="009674CB"/>
    <w:rsid w:val="00967CD4"/>
    <w:rsid w:val="009801B2"/>
    <w:rsid w:val="00984623"/>
    <w:rsid w:val="009870A7"/>
    <w:rsid w:val="00995E08"/>
    <w:rsid w:val="009960E7"/>
    <w:rsid w:val="00996833"/>
    <w:rsid w:val="009977B0"/>
    <w:rsid w:val="009A1D2A"/>
    <w:rsid w:val="009A6A96"/>
    <w:rsid w:val="009B0B93"/>
    <w:rsid w:val="009B1F2C"/>
    <w:rsid w:val="009C0716"/>
    <w:rsid w:val="009C0C50"/>
    <w:rsid w:val="009D060F"/>
    <w:rsid w:val="009E1908"/>
    <w:rsid w:val="009E1DA9"/>
    <w:rsid w:val="009E6521"/>
    <w:rsid w:val="00A00B68"/>
    <w:rsid w:val="00A02EF3"/>
    <w:rsid w:val="00A03DAB"/>
    <w:rsid w:val="00A16BA4"/>
    <w:rsid w:val="00A216FF"/>
    <w:rsid w:val="00A35DB7"/>
    <w:rsid w:val="00A3798F"/>
    <w:rsid w:val="00A4328B"/>
    <w:rsid w:val="00A43F79"/>
    <w:rsid w:val="00A47602"/>
    <w:rsid w:val="00A47B06"/>
    <w:rsid w:val="00A53A29"/>
    <w:rsid w:val="00A54349"/>
    <w:rsid w:val="00A600CB"/>
    <w:rsid w:val="00A606C7"/>
    <w:rsid w:val="00A62D42"/>
    <w:rsid w:val="00A64D69"/>
    <w:rsid w:val="00A64F3D"/>
    <w:rsid w:val="00A76490"/>
    <w:rsid w:val="00A82108"/>
    <w:rsid w:val="00A91891"/>
    <w:rsid w:val="00A95220"/>
    <w:rsid w:val="00AA3811"/>
    <w:rsid w:val="00AA7E54"/>
    <w:rsid w:val="00AB1056"/>
    <w:rsid w:val="00AB2A1F"/>
    <w:rsid w:val="00AB2F75"/>
    <w:rsid w:val="00AC112C"/>
    <w:rsid w:val="00AC2350"/>
    <w:rsid w:val="00AC5068"/>
    <w:rsid w:val="00AC753E"/>
    <w:rsid w:val="00AD024C"/>
    <w:rsid w:val="00AD1737"/>
    <w:rsid w:val="00AE0733"/>
    <w:rsid w:val="00AE07C2"/>
    <w:rsid w:val="00AE506E"/>
    <w:rsid w:val="00AF6F9E"/>
    <w:rsid w:val="00B0319D"/>
    <w:rsid w:val="00B06976"/>
    <w:rsid w:val="00B110C3"/>
    <w:rsid w:val="00B150F8"/>
    <w:rsid w:val="00B23E3F"/>
    <w:rsid w:val="00B30580"/>
    <w:rsid w:val="00B34802"/>
    <w:rsid w:val="00B36740"/>
    <w:rsid w:val="00B368EC"/>
    <w:rsid w:val="00B37822"/>
    <w:rsid w:val="00B42D04"/>
    <w:rsid w:val="00B43AEA"/>
    <w:rsid w:val="00B45479"/>
    <w:rsid w:val="00B474F7"/>
    <w:rsid w:val="00B57500"/>
    <w:rsid w:val="00B635DB"/>
    <w:rsid w:val="00B648EF"/>
    <w:rsid w:val="00B7188B"/>
    <w:rsid w:val="00B7355C"/>
    <w:rsid w:val="00B77B35"/>
    <w:rsid w:val="00B8017D"/>
    <w:rsid w:val="00B8594E"/>
    <w:rsid w:val="00B86BD4"/>
    <w:rsid w:val="00B915A4"/>
    <w:rsid w:val="00B9552F"/>
    <w:rsid w:val="00B96C91"/>
    <w:rsid w:val="00BA17E3"/>
    <w:rsid w:val="00BA1CDC"/>
    <w:rsid w:val="00BA4464"/>
    <w:rsid w:val="00BA72C8"/>
    <w:rsid w:val="00BB4CEC"/>
    <w:rsid w:val="00BB65DE"/>
    <w:rsid w:val="00BC05D8"/>
    <w:rsid w:val="00BC7A77"/>
    <w:rsid w:val="00BD07C6"/>
    <w:rsid w:val="00BD30F2"/>
    <w:rsid w:val="00BD7922"/>
    <w:rsid w:val="00BE1DD6"/>
    <w:rsid w:val="00BE656C"/>
    <w:rsid w:val="00BF25CB"/>
    <w:rsid w:val="00C02031"/>
    <w:rsid w:val="00C04CDB"/>
    <w:rsid w:val="00C0651A"/>
    <w:rsid w:val="00C1001F"/>
    <w:rsid w:val="00C12BC1"/>
    <w:rsid w:val="00C12E79"/>
    <w:rsid w:val="00C17DA5"/>
    <w:rsid w:val="00C2159B"/>
    <w:rsid w:val="00C2222D"/>
    <w:rsid w:val="00C2697B"/>
    <w:rsid w:val="00C3757B"/>
    <w:rsid w:val="00C400D3"/>
    <w:rsid w:val="00C446B9"/>
    <w:rsid w:val="00C44987"/>
    <w:rsid w:val="00C4559B"/>
    <w:rsid w:val="00C512A7"/>
    <w:rsid w:val="00C51EF5"/>
    <w:rsid w:val="00C60F8A"/>
    <w:rsid w:val="00C613BD"/>
    <w:rsid w:val="00C61485"/>
    <w:rsid w:val="00C64AEB"/>
    <w:rsid w:val="00C64B42"/>
    <w:rsid w:val="00C714EC"/>
    <w:rsid w:val="00C733B7"/>
    <w:rsid w:val="00C742E5"/>
    <w:rsid w:val="00C7540D"/>
    <w:rsid w:val="00C765F4"/>
    <w:rsid w:val="00C817B7"/>
    <w:rsid w:val="00C82F49"/>
    <w:rsid w:val="00C8354E"/>
    <w:rsid w:val="00C86BE4"/>
    <w:rsid w:val="00C941A1"/>
    <w:rsid w:val="00C97555"/>
    <w:rsid w:val="00CA005A"/>
    <w:rsid w:val="00CA0C08"/>
    <w:rsid w:val="00CA33AE"/>
    <w:rsid w:val="00CA4AC0"/>
    <w:rsid w:val="00CA6C6B"/>
    <w:rsid w:val="00CB34E1"/>
    <w:rsid w:val="00CB4AF7"/>
    <w:rsid w:val="00CB5BE5"/>
    <w:rsid w:val="00CB634C"/>
    <w:rsid w:val="00CB7702"/>
    <w:rsid w:val="00CC22FB"/>
    <w:rsid w:val="00CC481E"/>
    <w:rsid w:val="00CC55BF"/>
    <w:rsid w:val="00CC65DB"/>
    <w:rsid w:val="00CC7F7B"/>
    <w:rsid w:val="00CE6657"/>
    <w:rsid w:val="00CE6F0E"/>
    <w:rsid w:val="00CF3D00"/>
    <w:rsid w:val="00D00D38"/>
    <w:rsid w:val="00D04813"/>
    <w:rsid w:val="00D1105F"/>
    <w:rsid w:val="00D11221"/>
    <w:rsid w:val="00D16855"/>
    <w:rsid w:val="00D16AF7"/>
    <w:rsid w:val="00D221E9"/>
    <w:rsid w:val="00D24485"/>
    <w:rsid w:val="00D30773"/>
    <w:rsid w:val="00D31B37"/>
    <w:rsid w:val="00D35CA0"/>
    <w:rsid w:val="00D44770"/>
    <w:rsid w:val="00D51FD4"/>
    <w:rsid w:val="00D61255"/>
    <w:rsid w:val="00D62C76"/>
    <w:rsid w:val="00D643D3"/>
    <w:rsid w:val="00D652CE"/>
    <w:rsid w:val="00D711DE"/>
    <w:rsid w:val="00D80896"/>
    <w:rsid w:val="00D820DF"/>
    <w:rsid w:val="00D86CDB"/>
    <w:rsid w:val="00D93FB8"/>
    <w:rsid w:val="00DA02BA"/>
    <w:rsid w:val="00DA0CB4"/>
    <w:rsid w:val="00DA6602"/>
    <w:rsid w:val="00DB2936"/>
    <w:rsid w:val="00DB4633"/>
    <w:rsid w:val="00DB560A"/>
    <w:rsid w:val="00DC0585"/>
    <w:rsid w:val="00DC2A3B"/>
    <w:rsid w:val="00DD2210"/>
    <w:rsid w:val="00DD41C7"/>
    <w:rsid w:val="00DD6AF5"/>
    <w:rsid w:val="00DE1CC6"/>
    <w:rsid w:val="00DE211B"/>
    <w:rsid w:val="00DE66E2"/>
    <w:rsid w:val="00DE7263"/>
    <w:rsid w:val="00DE745E"/>
    <w:rsid w:val="00DF1567"/>
    <w:rsid w:val="00DF321F"/>
    <w:rsid w:val="00DF7A79"/>
    <w:rsid w:val="00E1212A"/>
    <w:rsid w:val="00E13CF0"/>
    <w:rsid w:val="00E16327"/>
    <w:rsid w:val="00E16D38"/>
    <w:rsid w:val="00E20F53"/>
    <w:rsid w:val="00E22CC8"/>
    <w:rsid w:val="00E27F10"/>
    <w:rsid w:val="00E360E8"/>
    <w:rsid w:val="00E41CF4"/>
    <w:rsid w:val="00E43F89"/>
    <w:rsid w:val="00E443C8"/>
    <w:rsid w:val="00E45A29"/>
    <w:rsid w:val="00E468D1"/>
    <w:rsid w:val="00E47042"/>
    <w:rsid w:val="00E54D23"/>
    <w:rsid w:val="00E559FB"/>
    <w:rsid w:val="00E56058"/>
    <w:rsid w:val="00E56462"/>
    <w:rsid w:val="00E6012E"/>
    <w:rsid w:val="00E6203C"/>
    <w:rsid w:val="00E62101"/>
    <w:rsid w:val="00E65816"/>
    <w:rsid w:val="00E76924"/>
    <w:rsid w:val="00E805DC"/>
    <w:rsid w:val="00E83461"/>
    <w:rsid w:val="00EA21DB"/>
    <w:rsid w:val="00EA5F16"/>
    <w:rsid w:val="00EA7CBB"/>
    <w:rsid w:val="00EB285C"/>
    <w:rsid w:val="00EC140A"/>
    <w:rsid w:val="00EC4909"/>
    <w:rsid w:val="00ED12DA"/>
    <w:rsid w:val="00ED3BE2"/>
    <w:rsid w:val="00ED4BBC"/>
    <w:rsid w:val="00ED7993"/>
    <w:rsid w:val="00ED7C23"/>
    <w:rsid w:val="00EE17FA"/>
    <w:rsid w:val="00EE4958"/>
    <w:rsid w:val="00EF1838"/>
    <w:rsid w:val="00F01351"/>
    <w:rsid w:val="00F04D55"/>
    <w:rsid w:val="00F054BA"/>
    <w:rsid w:val="00F07392"/>
    <w:rsid w:val="00F133EA"/>
    <w:rsid w:val="00F156F1"/>
    <w:rsid w:val="00F174A4"/>
    <w:rsid w:val="00F20883"/>
    <w:rsid w:val="00F25590"/>
    <w:rsid w:val="00F34654"/>
    <w:rsid w:val="00F360E6"/>
    <w:rsid w:val="00F522A7"/>
    <w:rsid w:val="00F5609F"/>
    <w:rsid w:val="00F62410"/>
    <w:rsid w:val="00F673DA"/>
    <w:rsid w:val="00F718D3"/>
    <w:rsid w:val="00F72788"/>
    <w:rsid w:val="00F81187"/>
    <w:rsid w:val="00F818BF"/>
    <w:rsid w:val="00F8709D"/>
    <w:rsid w:val="00F940FB"/>
    <w:rsid w:val="00F941D1"/>
    <w:rsid w:val="00F9422A"/>
    <w:rsid w:val="00F943B6"/>
    <w:rsid w:val="00F948D3"/>
    <w:rsid w:val="00F97E1D"/>
    <w:rsid w:val="00FA27C2"/>
    <w:rsid w:val="00FA36FB"/>
    <w:rsid w:val="00FA371E"/>
    <w:rsid w:val="00FB3F17"/>
    <w:rsid w:val="00FB6BA0"/>
    <w:rsid w:val="00FB714E"/>
    <w:rsid w:val="00FC26A5"/>
    <w:rsid w:val="00FC3940"/>
    <w:rsid w:val="00FD2E72"/>
    <w:rsid w:val="00FE4B58"/>
    <w:rsid w:val="00FF205D"/>
    <w:rsid w:val="00FF2C63"/>
    <w:rsid w:val="00FF358A"/>
    <w:rsid w:val="00FF54FB"/>
    <w:rsid w:val="0276B00E"/>
    <w:rsid w:val="0FEEE6CA"/>
    <w:rsid w:val="1805133C"/>
    <w:rsid w:val="18860693"/>
    <w:rsid w:val="18D719AC"/>
    <w:rsid w:val="19795C24"/>
    <w:rsid w:val="2E225352"/>
    <w:rsid w:val="3351BC5E"/>
    <w:rsid w:val="345C1E5E"/>
    <w:rsid w:val="35412A0A"/>
    <w:rsid w:val="36580FEE"/>
    <w:rsid w:val="397FEB53"/>
    <w:rsid w:val="3B57AA18"/>
    <w:rsid w:val="418B0184"/>
    <w:rsid w:val="45346D04"/>
    <w:rsid w:val="4CF266A9"/>
    <w:rsid w:val="506B30E8"/>
    <w:rsid w:val="55A460C5"/>
    <w:rsid w:val="56167041"/>
    <w:rsid w:val="588041E9"/>
    <w:rsid w:val="5F143C72"/>
    <w:rsid w:val="5F16D871"/>
    <w:rsid w:val="61F6450B"/>
    <w:rsid w:val="6BE6D581"/>
    <w:rsid w:val="6E4BE027"/>
    <w:rsid w:val="6FC20572"/>
    <w:rsid w:val="719526DE"/>
    <w:rsid w:val="71A5FC44"/>
    <w:rsid w:val="729B1090"/>
    <w:rsid w:val="739BE13D"/>
    <w:rsid w:val="74AFDE64"/>
    <w:rsid w:val="7801EB22"/>
    <w:rsid w:val="793766B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85B5F"/>
  <w15:chartTrackingRefBased/>
  <w15:docId w15:val="{99E0FE71-C636-46CA-9409-ED4BBE045D2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40" w:lineRule="atLeast"/>
      </w:pPr>
    </w:pPrDefault>
  </w:docDefaults>
  <w:latentStyles w:defLockedState="0" w:defUIPriority="99" w:defSemiHidden="0" w:defUnhideWhenUsed="0" w:defQFormat="0" w:count="376">
    <w:lsdException w:name="Normal" w:uiPriority="0" w:qFormat="1"/>
    <w:lsdException w:name="heading 1" w:uiPriority="4"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qFormat="1"/>
    <w:lsdException w:name="heading 6" w:uiPriority="4" w:qFormat="1"/>
    <w:lsdException w:name="heading 7" w:uiPriority="4" w:qFormat="1"/>
    <w:lsdException w:name="heading 8" w:uiPriority="4" w:semiHidden="1" w:qFormat="1"/>
    <w:lsdException w:name="heading 9" w:uiPriority="4"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lsdException w:name="toc 8" w:uiPriority="39" w:semiHidden="1" w:unhideWhenUsed="1"/>
    <w:lsdException w:name="toc 9" w:uiPriority="39" w:semiHidden="1" w:unhideWhenUsed="1"/>
    <w:lsdException w:name="Normal Indent" w:semiHidden="1" w:unhideWhenUsed="1"/>
    <w:lsdException w:name="annotation text" w:semiHidden="1" w:unhideWhenUsed="1"/>
    <w:lsdException w:name="header" w:uiPriority="90"/>
    <w:lsdException w:name="index heading" w:semiHidden="1" w:unhideWhenUsed="1"/>
    <w:lsdException w:name="caption" w:uiPriority="6"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90"/>
    <w:lsdException w:name="endnote reference"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5"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lsdException w:name="Closing" w:semiHidden="1" w:unhideWhenUsed="1"/>
    <w:lsdException w:name="Signature" w:semiHidden="1" w:unhideWhenUsed="1"/>
    <w:lsdException w:name="Default Paragraph Font" w:uiPriority="1" w:semiHidden="1" w:unhideWhenUsed="1"/>
    <w:lsdException w:name="Body Text" w:uiPriority="8"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0"/>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semiHidden="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99"/>
    <w:semiHidden/>
    <w:qFormat/>
    <w:rsid w:val="00D80896"/>
    <w:pPr>
      <w:spacing w:after="120"/>
    </w:pPr>
    <w:rPr>
      <w:lang w:val="en-US"/>
    </w:rPr>
  </w:style>
  <w:style w:type="paragraph" w:styleId="Heading1">
    <w:name w:val="heading 1"/>
    <w:aliases w:val="H1"/>
    <w:basedOn w:val="BaseHeading"/>
    <w:next w:val="BodyText"/>
    <w:link w:val="Heading1Char"/>
    <w:uiPriority w:val="4"/>
    <w:qFormat/>
    <w:rsid w:val="00D00D38"/>
    <w:pPr>
      <w:pageBreakBefore/>
      <w:numPr>
        <w:numId w:val="39"/>
      </w:numPr>
      <w:pBdr>
        <w:top w:val="single" w:color="FF372F" w:themeColor="accent1" w:sz="12" w:space="6"/>
        <w:bottom w:val="single" w:color="FF372F" w:themeColor="accent1" w:sz="12" w:space="7"/>
      </w:pBdr>
      <w:spacing w:after="520" w:line="240" w:lineRule="auto"/>
      <w:outlineLvl w:val="0"/>
    </w:pPr>
    <w:rPr>
      <w:rFonts w:eastAsiaTheme="majorEastAsia" w:cstheme="majorBidi"/>
      <w:b/>
      <w:bCs/>
      <w:color w:val="auto"/>
      <w:sz w:val="52"/>
      <w:szCs w:val="52"/>
    </w:rPr>
  </w:style>
  <w:style w:type="paragraph" w:styleId="Heading2">
    <w:name w:val="heading 2"/>
    <w:aliases w:val="H2"/>
    <w:basedOn w:val="BaseHeading"/>
    <w:next w:val="BodyText"/>
    <w:link w:val="Heading2Char"/>
    <w:uiPriority w:val="4"/>
    <w:qFormat/>
    <w:rsid w:val="00D00D38"/>
    <w:pPr>
      <w:numPr>
        <w:ilvl w:val="1"/>
        <w:numId w:val="39"/>
      </w:numPr>
      <w:spacing w:before="360" w:after="160" w:line="240" w:lineRule="auto"/>
      <w:outlineLvl w:val="1"/>
    </w:pPr>
    <w:rPr>
      <w:rFonts w:eastAsiaTheme="majorEastAsia" w:cstheme="majorBidi"/>
      <w:b/>
      <w:sz w:val="36"/>
      <w:szCs w:val="26"/>
    </w:rPr>
  </w:style>
  <w:style w:type="paragraph" w:styleId="Heading3">
    <w:name w:val="heading 3"/>
    <w:aliases w:val="H3"/>
    <w:basedOn w:val="BaseHeading"/>
    <w:next w:val="BodyText"/>
    <w:link w:val="Heading3Char"/>
    <w:uiPriority w:val="4"/>
    <w:qFormat/>
    <w:rsid w:val="00D00D38"/>
    <w:pPr>
      <w:numPr>
        <w:ilvl w:val="2"/>
        <w:numId w:val="39"/>
      </w:numPr>
      <w:spacing w:before="240" w:after="160"/>
      <w:outlineLvl w:val="2"/>
    </w:pPr>
    <w:rPr>
      <w:rFonts w:eastAsiaTheme="majorEastAsia" w:cstheme="majorBidi"/>
      <w:b/>
      <w:bCs/>
      <w:sz w:val="32"/>
      <w:szCs w:val="32"/>
    </w:rPr>
  </w:style>
  <w:style w:type="paragraph" w:styleId="Heading4">
    <w:name w:val="heading 4"/>
    <w:aliases w:val="H4"/>
    <w:basedOn w:val="BaseHeading"/>
    <w:next w:val="BodyText"/>
    <w:link w:val="Heading4Char"/>
    <w:uiPriority w:val="4"/>
    <w:qFormat/>
    <w:rsid w:val="00383CD7"/>
    <w:pPr>
      <w:numPr>
        <w:ilvl w:val="3"/>
        <w:numId w:val="39"/>
      </w:numPr>
      <w:spacing w:before="240" w:after="160"/>
      <w:outlineLvl w:val="3"/>
    </w:pPr>
    <w:rPr>
      <w:rFonts w:eastAsiaTheme="majorEastAsia" w:cstheme="majorBidi"/>
      <w:sz w:val="32"/>
      <w:szCs w:val="32"/>
    </w:rPr>
  </w:style>
  <w:style w:type="paragraph" w:styleId="Heading5">
    <w:name w:val="heading 5"/>
    <w:aliases w:val="H5"/>
    <w:basedOn w:val="BaseHeading"/>
    <w:next w:val="BodyText"/>
    <w:link w:val="Heading5Char"/>
    <w:uiPriority w:val="4"/>
    <w:qFormat/>
    <w:rsid w:val="00383CD7"/>
    <w:pPr>
      <w:numPr>
        <w:ilvl w:val="4"/>
        <w:numId w:val="39"/>
      </w:numPr>
      <w:spacing w:before="240" w:after="160"/>
      <w:outlineLvl w:val="4"/>
    </w:pPr>
    <w:rPr>
      <w:rFonts w:eastAsiaTheme="majorEastAsia" w:cstheme="majorBidi"/>
      <w:b/>
      <w:bCs/>
      <w:sz w:val="24"/>
      <w:szCs w:val="24"/>
    </w:rPr>
  </w:style>
  <w:style w:type="paragraph" w:styleId="Heading6">
    <w:name w:val="heading 6"/>
    <w:aliases w:val="H6"/>
    <w:basedOn w:val="BaseHeading"/>
    <w:next w:val="BodyText"/>
    <w:link w:val="Heading6Char"/>
    <w:uiPriority w:val="4"/>
    <w:qFormat/>
    <w:rsid w:val="00383CD7"/>
    <w:pPr>
      <w:numPr>
        <w:ilvl w:val="5"/>
        <w:numId w:val="39"/>
      </w:numPr>
      <w:spacing w:before="240" w:after="160"/>
      <w:outlineLvl w:val="5"/>
    </w:pPr>
    <w:rPr>
      <w:rFonts w:eastAsiaTheme="majorEastAsia" w:cstheme="majorBidi"/>
      <w:sz w:val="24"/>
    </w:rPr>
  </w:style>
  <w:style w:type="paragraph" w:styleId="Heading7">
    <w:name w:val="heading 7"/>
    <w:basedOn w:val="BaseHeading"/>
    <w:next w:val="BodyText"/>
    <w:link w:val="Heading7Char"/>
    <w:uiPriority w:val="4"/>
    <w:semiHidden/>
    <w:qFormat/>
    <w:rsid w:val="00383CD7"/>
    <w:pPr>
      <w:spacing w:before="240" w:after="160"/>
      <w:outlineLvl w:val="6"/>
    </w:pPr>
    <w:rPr>
      <w:b/>
      <w:bCs/>
      <w:sz w:val="32"/>
      <w:szCs w:val="28"/>
    </w:rPr>
  </w:style>
  <w:style w:type="paragraph" w:styleId="Heading8">
    <w:name w:val="heading 8"/>
    <w:basedOn w:val="Normal"/>
    <w:next w:val="Normal"/>
    <w:link w:val="Heading8Char"/>
    <w:uiPriority w:val="4"/>
    <w:semiHidden/>
    <w:qFormat/>
    <w:rsid w:val="00383CD7"/>
    <w:pPr>
      <w:keepNext/>
      <w:keepLines/>
      <w:spacing w:before="40" w:after="0"/>
      <w:outlineLvl w:val="7"/>
    </w:pPr>
    <w:rPr>
      <w:rFonts w:asciiTheme="majorHAnsi" w:hAnsiTheme="majorHAnsi" w:eastAsiaTheme="majorEastAsia" w:cstheme="majorBidi"/>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BaseText"/>
    <w:link w:val="BodyTextChar"/>
    <w:uiPriority w:val="8"/>
    <w:qFormat/>
    <w:rsid w:val="00383CD7"/>
    <w:pPr>
      <w:spacing w:after="160"/>
    </w:pPr>
    <w:rPr>
      <w:color w:val="404040"/>
    </w:rPr>
  </w:style>
  <w:style w:type="character" w:styleId="BodyTextChar" w:customStyle="1">
    <w:name w:val="Body Text Char"/>
    <w:basedOn w:val="DefaultParagraphFont"/>
    <w:link w:val="BodyText"/>
    <w:uiPriority w:val="8"/>
    <w:rsid w:val="00383CD7"/>
    <w:rPr>
      <w:color w:val="404040"/>
    </w:rPr>
  </w:style>
  <w:style w:type="character" w:styleId="Heading1Char" w:customStyle="1">
    <w:name w:val="Heading 1 Char"/>
    <w:aliases w:val="H1 Char"/>
    <w:basedOn w:val="DefaultParagraphFont"/>
    <w:link w:val="Heading1"/>
    <w:uiPriority w:val="4"/>
    <w:rsid w:val="00383CD7"/>
    <w:rPr>
      <w:rFonts w:asciiTheme="majorHAnsi" w:hAnsiTheme="majorHAnsi" w:eastAsiaTheme="majorEastAsia" w:cstheme="majorBidi"/>
      <w:b/>
      <w:bCs/>
      <w:sz w:val="52"/>
      <w:szCs w:val="52"/>
      <w:lang w:val="en-US"/>
    </w:rPr>
  </w:style>
  <w:style w:type="character" w:styleId="Heading2Char" w:customStyle="1">
    <w:name w:val="Heading 2 Char"/>
    <w:aliases w:val="H2 Char"/>
    <w:basedOn w:val="DefaultParagraphFont"/>
    <w:link w:val="Heading2"/>
    <w:uiPriority w:val="4"/>
    <w:rsid w:val="00383CD7"/>
    <w:rPr>
      <w:rFonts w:asciiTheme="majorHAnsi" w:hAnsiTheme="majorHAnsi" w:eastAsiaTheme="majorEastAsia" w:cstheme="majorBidi"/>
      <w:b/>
      <w:color w:val="000000" w:themeColor="text1"/>
      <w:sz w:val="36"/>
      <w:szCs w:val="26"/>
      <w:lang w:val="en-US"/>
    </w:rPr>
  </w:style>
  <w:style w:type="character" w:styleId="Heading3Char" w:customStyle="1">
    <w:name w:val="Heading 3 Char"/>
    <w:aliases w:val="H3 Char"/>
    <w:basedOn w:val="DefaultParagraphFont"/>
    <w:link w:val="Heading3"/>
    <w:uiPriority w:val="4"/>
    <w:rsid w:val="00383CD7"/>
    <w:rPr>
      <w:rFonts w:asciiTheme="majorHAnsi" w:hAnsiTheme="majorHAnsi" w:eastAsiaTheme="majorEastAsia" w:cstheme="majorBidi"/>
      <w:b/>
      <w:bCs/>
      <w:color w:val="000000" w:themeColor="text1"/>
      <w:sz w:val="32"/>
      <w:szCs w:val="32"/>
      <w:lang w:val="en-US"/>
    </w:rPr>
  </w:style>
  <w:style w:type="character" w:styleId="Heading4Char" w:customStyle="1">
    <w:name w:val="Heading 4 Char"/>
    <w:aliases w:val="H4 Char"/>
    <w:basedOn w:val="DefaultParagraphFont"/>
    <w:link w:val="Heading4"/>
    <w:uiPriority w:val="4"/>
    <w:rsid w:val="00383CD7"/>
    <w:rPr>
      <w:rFonts w:asciiTheme="majorHAnsi" w:hAnsiTheme="majorHAnsi" w:eastAsiaTheme="majorEastAsia" w:cstheme="majorBidi"/>
      <w:color w:val="000000" w:themeColor="text1"/>
      <w:sz w:val="32"/>
      <w:szCs w:val="32"/>
      <w:lang w:val="en-US"/>
    </w:rPr>
  </w:style>
  <w:style w:type="paragraph" w:styleId="Title">
    <w:name w:val="Title"/>
    <w:basedOn w:val="BaseHeading"/>
    <w:next w:val="Subtitle"/>
    <w:link w:val="TitleChar"/>
    <w:uiPriority w:val="37"/>
    <w:semiHidden/>
    <w:rsid w:val="00AE506E"/>
    <w:pPr>
      <w:spacing w:after="360" w:line="240" w:lineRule="auto"/>
      <w:contextualSpacing/>
      <w:outlineLvl w:val="0"/>
    </w:pPr>
    <w:rPr>
      <w:rFonts w:eastAsiaTheme="majorEastAsia" w:cstheme="majorBidi"/>
      <w:b/>
      <w:bCs/>
      <w:color w:val="FF372F" w:themeColor="accent1"/>
      <w:sz w:val="52"/>
      <w:szCs w:val="52"/>
    </w:rPr>
  </w:style>
  <w:style w:type="character" w:styleId="TitleChar" w:customStyle="1">
    <w:name w:val="Title Char"/>
    <w:basedOn w:val="DefaultParagraphFont"/>
    <w:link w:val="Title"/>
    <w:uiPriority w:val="37"/>
    <w:semiHidden/>
    <w:rsid w:val="00CA005A"/>
    <w:rPr>
      <w:rFonts w:asciiTheme="majorHAnsi" w:hAnsiTheme="majorHAnsi" w:eastAsiaTheme="majorEastAsia" w:cstheme="majorBidi"/>
      <w:b/>
      <w:bCs/>
      <w:color w:val="FF372F" w:themeColor="accent1"/>
      <w:sz w:val="52"/>
      <w:szCs w:val="52"/>
      <w:lang w:val="en-US"/>
    </w:rPr>
  </w:style>
  <w:style w:type="paragraph" w:styleId="Subtitle">
    <w:name w:val="Subtitle"/>
    <w:basedOn w:val="BaseHeading"/>
    <w:next w:val="BodyText"/>
    <w:link w:val="SubtitleChar"/>
    <w:uiPriority w:val="38"/>
    <w:semiHidden/>
    <w:rsid w:val="00AE506E"/>
    <w:pPr>
      <w:numPr>
        <w:ilvl w:val="1"/>
      </w:numPr>
      <w:spacing w:after="240" w:line="240" w:lineRule="auto"/>
      <w:outlineLvl w:val="1"/>
    </w:pPr>
    <w:rPr>
      <w:rFonts w:eastAsiaTheme="minorEastAsia"/>
      <w:sz w:val="40"/>
      <w:szCs w:val="32"/>
    </w:rPr>
  </w:style>
  <w:style w:type="character" w:styleId="SubtitleChar" w:customStyle="1">
    <w:name w:val="Subtitle Char"/>
    <w:basedOn w:val="DefaultParagraphFont"/>
    <w:link w:val="Subtitle"/>
    <w:uiPriority w:val="38"/>
    <w:semiHidden/>
    <w:rsid w:val="00CA005A"/>
    <w:rPr>
      <w:rFonts w:asciiTheme="majorHAnsi" w:hAnsiTheme="majorHAnsi" w:eastAsiaTheme="minorEastAsia"/>
      <w:color w:val="000000" w:themeColor="text1"/>
      <w:sz w:val="40"/>
      <w:szCs w:val="32"/>
      <w:lang w:val="en-US"/>
    </w:rPr>
  </w:style>
  <w:style w:type="paragraph" w:styleId="BaseStyle" w:customStyle="1">
    <w:name w:val="___Base Style"/>
    <w:uiPriority w:val="99"/>
    <w:semiHidden/>
    <w:rsid w:val="00F34654"/>
    <w:pPr>
      <w:spacing w:after="0" w:line="252" w:lineRule="auto"/>
    </w:pPr>
    <w:rPr>
      <w:lang w:val="en-US"/>
    </w:rPr>
  </w:style>
  <w:style w:type="paragraph" w:styleId="BaseTable" w:customStyle="1">
    <w:name w:val="___Base Table"/>
    <w:uiPriority w:val="99"/>
    <w:semiHidden/>
    <w:rsid w:val="00F34654"/>
    <w:rPr>
      <w:lang w:val="en-US"/>
    </w:rPr>
  </w:style>
  <w:style w:type="paragraph" w:styleId="BaseText" w:customStyle="1">
    <w:name w:val="__Base Text"/>
    <w:basedOn w:val="BaseStyle"/>
    <w:uiPriority w:val="99"/>
    <w:semiHidden/>
    <w:rsid w:val="007D108F"/>
    <w:pPr>
      <w:spacing w:line="288" w:lineRule="auto"/>
    </w:pPr>
  </w:style>
  <w:style w:type="paragraph" w:styleId="BaseHeading" w:customStyle="1">
    <w:name w:val="__Base Heading"/>
    <w:basedOn w:val="BaseStyle"/>
    <w:next w:val="BodyText"/>
    <w:uiPriority w:val="99"/>
    <w:semiHidden/>
    <w:rsid w:val="00FA371E"/>
    <w:pPr>
      <w:keepNext/>
      <w:keepLines/>
      <w:spacing w:line="288" w:lineRule="auto"/>
    </w:pPr>
    <w:rPr>
      <w:rFonts w:asciiTheme="majorHAnsi" w:hAnsiTheme="majorHAnsi"/>
      <w:color w:val="000000" w:themeColor="text1"/>
    </w:rPr>
  </w:style>
  <w:style w:type="table" w:styleId="WSPPlain" w:customStyle="1">
    <w:name w:val="WSP Plain"/>
    <w:basedOn w:val="TableNormal"/>
    <w:rsid w:val="00383CD7"/>
    <w:pPr>
      <w:spacing w:after="0" w:line="240" w:lineRule="auto"/>
    </w:pPr>
    <w:tblPr/>
    <w:tcPr>
      <w:shd w:val="clear" w:color="auto" w:fill="auto"/>
      <w:tcMar>
        <w:left w:w="0" w:type="dxa"/>
        <w:right w:w="0" w:type="dxa"/>
      </w:tcMar>
    </w:tcPr>
  </w:style>
  <w:style w:type="paragraph" w:styleId="1ptspacer" w:customStyle="1">
    <w:name w:val="__1pt spacer"/>
    <w:basedOn w:val="BaseStyle"/>
    <w:next w:val="BodyText"/>
    <w:uiPriority w:val="99"/>
    <w:semiHidden/>
    <w:rsid w:val="00383CD7"/>
    <w:pPr>
      <w:spacing w:line="20" w:lineRule="exact"/>
    </w:pPr>
    <w:rPr>
      <w:sz w:val="2"/>
    </w:rPr>
  </w:style>
  <w:style w:type="paragraph" w:styleId="Placeholder" w:customStyle="1">
    <w:name w:val="__Placeholder"/>
    <w:basedOn w:val="BaseText"/>
    <w:next w:val="BodyText"/>
    <w:uiPriority w:val="99"/>
    <w:semiHidden/>
    <w:rsid w:val="00383CD7"/>
    <w:pPr>
      <w:spacing w:line="240" w:lineRule="auto"/>
      <w:jc w:val="center"/>
    </w:pPr>
  </w:style>
  <w:style w:type="paragraph" w:styleId="TableSpaceAfter" w:customStyle="1">
    <w:name w:val="__TableSpaceAfter"/>
    <w:basedOn w:val="BaseStyle"/>
    <w:next w:val="BodyText"/>
    <w:uiPriority w:val="99"/>
    <w:semiHidden/>
    <w:rsid w:val="00383CD7"/>
    <w:pPr>
      <w:spacing w:line="20" w:lineRule="exact"/>
    </w:pPr>
    <w:rPr>
      <w:sz w:val="2"/>
    </w:rPr>
  </w:style>
  <w:style w:type="paragraph" w:styleId="ListBullet">
    <w:name w:val="List Bullet"/>
    <w:basedOn w:val="BodyText"/>
    <w:uiPriority w:val="10"/>
    <w:qFormat/>
    <w:rsid w:val="009E1908"/>
    <w:pPr>
      <w:numPr>
        <w:numId w:val="34"/>
      </w:numPr>
    </w:pPr>
  </w:style>
  <w:style w:type="paragraph" w:styleId="TableText" w:customStyle="1">
    <w:name w:val="Table Text"/>
    <w:basedOn w:val="BaseTable"/>
    <w:uiPriority w:val="12"/>
    <w:qFormat/>
    <w:rsid w:val="00383CD7"/>
  </w:style>
  <w:style w:type="character" w:styleId="BookTitle">
    <w:name w:val="Book Title"/>
    <w:basedOn w:val="DefaultParagraphFont"/>
    <w:uiPriority w:val="15"/>
    <w:semiHidden/>
    <w:qFormat/>
    <w:rsid w:val="00383CD7"/>
    <w:rPr>
      <w:b/>
      <w:bCs/>
      <w:i/>
      <w:iCs/>
      <w:spacing w:val="5"/>
    </w:rPr>
  </w:style>
  <w:style w:type="character" w:styleId="Emphasis">
    <w:name w:val="Emphasis"/>
    <w:basedOn w:val="DefaultParagraphFont"/>
    <w:uiPriority w:val="9"/>
    <w:semiHidden/>
    <w:qFormat/>
    <w:rsid w:val="00383CD7"/>
    <w:rPr>
      <w:b/>
      <w:i w:val="0"/>
      <w:iCs/>
    </w:rPr>
  </w:style>
  <w:style w:type="character" w:styleId="IntenseEmphasis">
    <w:name w:val="Intense Emphasis"/>
    <w:basedOn w:val="DefaultParagraphFont"/>
    <w:uiPriority w:val="32"/>
    <w:semiHidden/>
    <w:qFormat/>
    <w:rsid w:val="00383CD7"/>
    <w:rPr>
      <w:i/>
      <w:iCs/>
      <w:color w:val="FF372F" w:themeColor="accent1"/>
    </w:rPr>
  </w:style>
  <w:style w:type="paragraph" w:styleId="IntenseQuote">
    <w:name w:val="Intense Quote"/>
    <w:basedOn w:val="Normal"/>
    <w:next w:val="Normal"/>
    <w:link w:val="IntenseQuoteChar"/>
    <w:uiPriority w:val="15"/>
    <w:semiHidden/>
    <w:qFormat/>
    <w:rsid w:val="00383CD7"/>
    <w:pPr>
      <w:pBdr>
        <w:top w:val="single" w:color="FF372F" w:themeColor="accent1" w:sz="4" w:space="10"/>
        <w:bottom w:val="single" w:color="FF372F" w:themeColor="accent1" w:sz="4" w:space="10"/>
      </w:pBdr>
      <w:spacing w:before="360" w:after="360"/>
      <w:ind w:left="864" w:right="864"/>
      <w:jc w:val="center"/>
    </w:pPr>
    <w:rPr>
      <w:i/>
      <w:iCs/>
      <w:color w:val="FF372F" w:themeColor="accent1"/>
    </w:rPr>
  </w:style>
  <w:style w:type="character" w:styleId="IntenseQuoteChar" w:customStyle="1">
    <w:name w:val="Intense Quote Char"/>
    <w:basedOn w:val="DefaultParagraphFont"/>
    <w:link w:val="IntenseQuote"/>
    <w:uiPriority w:val="15"/>
    <w:semiHidden/>
    <w:rsid w:val="00383CD7"/>
    <w:rPr>
      <w:i/>
      <w:iCs/>
      <w:color w:val="FF372F" w:themeColor="accent1"/>
    </w:rPr>
  </w:style>
  <w:style w:type="character" w:styleId="IntenseReference">
    <w:name w:val="Intense Reference"/>
    <w:basedOn w:val="DefaultParagraphFont"/>
    <w:uiPriority w:val="15"/>
    <w:semiHidden/>
    <w:qFormat/>
    <w:rsid w:val="00383CD7"/>
    <w:rPr>
      <w:b/>
      <w:bCs/>
      <w:smallCaps/>
      <w:color w:val="FF372F" w:themeColor="accent1"/>
      <w:spacing w:val="5"/>
    </w:rPr>
  </w:style>
  <w:style w:type="paragraph" w:styleId="ListParagraph">
    <w:name w:val="List Paragraph"/>
    <w:basedOn w:val="Normal"/>
    <w:uiPriority w:val="34"/>
    <w:semiHidden/>
    <w:qFormat/>
    <w:rsid w:val="00383CD7"/>
    <w:pPr>
      <w:ind w:left="720"/>
      <w:contextualSpacing/>
    </w:pPr>
  </w:style>
  <w:style w:type="paragraph" w:styleId="NoSpacing">
    <w:name w:val="No Spacing"/>
    <w:basedOn w:val="BaseText"/>
    <w:uiPriority w:val="9"/>
    <w:qFormat/>
    <w:rsid w:val="00383CD7"/>
    <w:pPr>
      <w:spacing w:line="240" w:lineRule="auto"/>
    </w:pPr>
    <w:rPr>
      <w:color w:val="404040" w:themeColor="text2"/>
    </w:rPr>
  </w:style>
  <w:style w:type="paragraph" w:styleId="DividerTitleRed" w:customStyle="1">
    <w:name w:val="Divider Title Red"/>
    <w:basedOn w:val="DividerTitleBlack"/>
    <w:uiPriority w:val="41"/>
    <w:rsid w:val="00383CD7"/>
    <w:rPr>
      <w:color w:val="FF372F" w:themeColor="accent1"/>
    </w:rPr>
  </w:style>
  <w:style w:type="paragraph" w:styleId="DividerNumberRed" w:customStyle="1">
    <w:name w:val="Divider Number Red"/>
    <w:basedOn w:val="DividerNumberBlack"/>
    <w:uiPriority w:val="41"/>
    <w:rsid w:val="00383CD7"/>
    <w:rPr>
      <w:color w:val="FF372F" w:themeColor="accent1"/>
    </w:rPr>
  </w:style>
  <w:style w:type="character" w:styleId="Strong">
    <w:name w:val="Strong"/>
    <w:basedOn w:val="DefaultParagraphFont"/>
    <w:uiPriority w:val="22"/>
    <w:semiHidden/>
    <w:qFormat/>
    <w:rsid w:val="00383CD7"/>
    <w:rPr>
      <w:b/>
      <w:bCs/>
    </w:rPr>
  </w:style>
  <w:style w:type="paragraph" w:styleId="NoSpaceWhite" w:customStyle="1">
    <w:name w:val="No Space White"/>
    <w:basedOn w:val="NoSpacing"/>
    <w:uiPriority w:val="35"/>
    <w:semiHidden/>
    <w:qFormat/>
    <w:rsid w:val="00383CD7"/>
    <w:pPr>
      <w:ind w:left="170" w:right="85"/>
    </w:pPr>
    <w:rPr>
      <w:color w:val="FFFFFF" w:themeColor="background1"/>
    </w:rPr>
  </w:style>
  <w:style w:type="character" w:styleId="SubtleReference">
    <w:name w:val="Subtle Reference"/>
    <w:basedOn w:val="DefaultParagraphFont"/>
    <w:uiPriority w:val="15"/>
    <w:semiHidden/>
    <w:qFormat/>
    <w:rsid w:val="00383CD7"/>
    <w:rPr>
      <w:smallCaps/>
      <w:color w:val="5A5A5A" w:themeColor="text1" w:themeTint="A5"/>
    </w:rPr>
  </w:style>
  <w:style w:type="numbering" w:styleId="ListBullets" w:customStyle="1">
    <w:name w:val="__List Bullets"/>
    <w:rsid w:val="00CA4AC0"/>
    <w:pPr>
      <w:numPr>
        <w:numId w:val="3"/>
      </w:numPr>
    </w:pPr>
  </w:style>
  <w:style w:type="numbering" w:styleId="ListNumbers" w:customStyle="1">
    <w:name w:val="__List Numbers"/>
    <w:rsid w:val="00383CD7"/>
    <w:pPr>
      <w:numPr>
        <w:numId w:val="4"/>
      </w:numPr>
    </w:pPr>
  </w:style>
  <w:style w:type="paragraph" w:styleId="ListNumber">
    <w:name w:val="List Number"/>
    <w:basedOn w:val="BodyText"/>
    <w:uiPriority w:val="10"/>
    <w:rsid w:val="00383CD7"/>
    <w:pPr>
      <w:numPr>
        <w:numId w:val="14"/>
      </w:numPr>
    </w:pPr>
  </w:style>
  <w:style w:type="paragraph" w:styleId="BaseSECTION" w:customStyle="1">
    <w:name w:val="__Base SECTION"/>
    <w:basedOn w:val="BaseText"/>
    <w:next w:val="BodyText"/>
    <w:uiPriority w:val="99"/>
    <w:semiHidden/>
    <w:rsid w:val="00383CD7"/>
    <w:pPr>
      <w:spacing w:line="160" w:lineRule="exact"/>
    </w:pPr>
    <w:rPr>
      <w:color w:val="0000FF"/>
      <w:sz w:val="16"/>
      <w:szCs w:val="20"/>
    </w:rPr>
  </w:style>
  <w:style w:type="paragraph" w:styleId="LinkedPH" w:customStyle="1">
    <w:name w:val="__Linked PH"/>
    <w:basedOn w:val="TableText"/>
    <w:uiPriority w:val="99"/>
    <w:semiHidden/>
    <w:rsid w:val="00383CD7"/>
    <w:pPr>
      <w:spacing w:before="120" w:after="0" w:line="20" w:lineRule="exact"/>
      <w:ind w:right="113"/>
    </w:pPr>
    <w:rPr>
      <w:sz w:val="2"/>
      <w:szCs w:val="20"/>
    </w:rPr>
  </w:style>
  <w:style w:type="paragraph" w:styleId="SECTION2Column" w:customStyle="1">
    <w:name w:val="__SECTION 2Column"/>
    <w:basedOn w:val="BaseSECTION"/>
    <w:next w:val="BodyText"/>
    <w:uiPriority w:val="99"/>
    <w:semiHidden/>
    <w:rsid w:val="00383CD7"/>
  </w:style>
  <w:style w:type="paragraph" w:styleId="SECTION3Column" w:customStyle="1">
    <w:name w:val="__SECTION 3Column"/>
    <w:basedOn w:val="BaseSECTION"/>
    <w:next w:val="BodyText"/>
    <w:uiPriority w:val="99"/>
    <w:semiHidden/>
    <w:rsid w:val="00383CD7"/>
  </w:style>
  <w:style w:type="paragraph" w:styleId="SECTIONBackCover" w:customStyle="1">
    <w:name w:val="__SECTION BackCover"/>
    <w:basedOn w:val="BaseSECTION"/>
    <w:next w:val="BodyText"/>
    <w:uiPriority w:val="99"/>
    <w:semiHidden/>
    <w:rsid w:val="00383CD7"/>
  </w:style>
  <w:style w:type="paragraph" w:styleId="SECTIONCover" w:customStyle="1">
    <w:name w:val="__SECTION Cover"/>
    <w:basedOn w:val="BaseSECTION"/>
    <w:next w:val="BodyText"/>
    <w:uiPriority w:val="99"/>
    <w:semiHidden/>
    <w:rsid w:val="00383CD7"/>
  </w:style>
  <w:style w:type="paragraph" w:styleId="SECTIONFullWidth" w:customStyle="1">
    <w:name w:val="__SECTION FullWidth"/>
    <w:basedOn w:val="BaseSECTION"/>
    <w:next w:val="BodyText"/>
    <w:uiPriority w:val="99"/>
    <w:semiHidden/>
    <w:rsid w:val="00383CD7"/>
  </w:style>
  <w:style w:type="paragraph" w:styleId="SECTIONLandscape" w:customStyle="1">
    <w:name w:val="__SECTION Landscape"/>
    <w:basedOn w:val="BaseSECTION"/>
    <w:next w:val="BodyText"/>
    <w:uiPriority w:val="99"/>
    <w:semiHidden/>
    <w:rsid w:val="00383CD7"/>
  </w:style>
  <w:style w:type="paragraph" w:styleId="SECTIONMargin" w:customStyle="1">
    <w:name w:val="__SECTION Margin"/>
    <w:basedOn w:val="BaseSECTION"/>
    <w:next w:val="BodyText"/>
    <w:uiPriority w:val="99"/>
    <w:semiHidden/>
    <w:rsid w:val="00383CD7"/>
  </w:style>
  <w:style w:type="paragraph" w:styleId="SECTIONToC" w:customStyle="1">
    <w:name w:val="__SECTION ToC"/>
    <w:basedOn w:val="BaseSECTION"/>
    <w:next w:val="BodyText"/>
    <w:uiPriority w:val="99"/>
    <w:semiHidden/>
    <w:rsid w:val="00383CD7"/>
  </w:style>
  <w:style w:type="paragraph" w:styleId="SECTIONDivider" w:customStyle="1">
    <w:name w:val="__SECTION Divider"/>
    <w:basedOn w:val="BaseSECTION"/>
    <w:next w:val="BodyText"/>
    <w:uiPriority w:val="99"/>
    <w:semiHidden/>
    <w:rsid w:val="00383CD7"/>
  </w:style>
  <w:style w:type="numbering" w:styleId="ListHeadings" w:customStyle="1">
    <w:name w:val="__List Headings"/>
    <w:rsid w:val="00DC0585"/>
    <w:pPr>
      <w:numPr>
        <w:numId w:val="5"/>
      </w:numPr>
    </w:pPr>
  </w:style>
  <w:style w:type="paragraph" w:styleId="SECTION4Column" w:customStyle="1">
    <w:name w:val="__SECTION 4Column"/>
    <w:basedOn w:val="BaseSECTION"/>
    <w:next w:val="BodyText"/>
    <w:uiPriority w:val="99"/>
    <w:semiHidden/>
    <w:rsid w:val="00383CD7"/>
  </w:style>
  <w:style w:type="paragraph" w:styleId="TableSpaceBefore" w:customStyle="1">
    <w:name w:val="__TableSpaceBefore"/>
    <w:basedOn w:val="BaseStyle"/>
    <w:next w:val="BodyText"/>
    <w:uiPriority w:val="99"/>
    <w:semiHidden/>
    <w:rsid w:val="00383CD7"/>
    <w:pPr>
      <w:spacing w:line="20" w:lineRule="exact"/>
    </w:pPr>
    <w:rPr>
      <w:sz w:val="2"/>
    </w:rPr>
  </w:style>
  <w:style w:type="paragraph" w:styleId="AnchorTop" w:customStyle="1">
    <w:name w:val="__Anchor Top"/>
    <w:basedOn w:val="1ptspacer"/>
    <w:next w:val="BodyText"/>
    <w:uiPriority w:val="99"/>
    <w:semiHidden/>
    <w:rsid w:val="00383CD7"/>
  </w:style>
  <w:style w:type="paragraph" w:styleId="AnchorBottom" w:customStyle="1">
    <w:name w:val="__Anchor Bottom"/>
    <w:basedOn w:val="AnchorTop"/>
    <w:next w:val="BodyText"/>
    <w:uiPriority w:val="99"/>
    <w:semiHidden/>
    <w:rsid w:val="00383CD7"/>
  </w:style>
  <w:style w:type="character" w:styleId="Heading5Char" w:customStyle="1">
    <w:name w:val="Heading 5 Char"/>
    <w:aliases w:val="H5 Char"/>
    <w:basedOn w:val="DefaultParagraphFont"/>
    <w:link w:val="Heading5"/>
    <w:uiPriority w:val="4"/>
    <w:rsid w:val="00383CD7"/>
    <w:rPr>
      <w:rFonts w:asciiTheme="majorHAnsi" w:hAnsiTheme="majorHAnsi" w:eastAsiaTheme="majorEastAsia" w:cstheme="majorBidi"/>
      <w:b/>
      <w:bCs/>
      <w:color w:val="000000" w:themeColor="text1"/>
      <w:sz w:val="24"/>
      <w:szCs w:val="24"/>
      <w:lang w:val="en-US"/>
    </w:rPr>
  </w:style>
  <w:style w:type="table" w:styleId="WSPStandard" w:customStyle="1">
    <w:name w:val="WSP Standard"/>
    <w:basedOn w:val="TableNormal"/>
    <w:uiPriority w:val="99"/>
    <w:rsid w:val="0072420E"/>
    <w:pPr>
      <w:spacing w:before="80" w:after="80" w:line="240" w:lineRule="auto"/>
      <w:ind w:left="113" w:right="57"/>
    </w:pPr>
    <w:rPr>
      <w:color w:val="404040" w:themeColor="text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left w:w="0" w:type="dxa"/>
        <w:right w:w="0" w:type="dxa"/>
      </w:tblCellMar>
    </w:tblPr>
    <w:tblStylePr w:type="firstRow">
      <w:rPr>
        <w:b/>
        <w:i w:val="0"/>
        <w:color w:val="FFFFFF" w:themeColor="background1"/>
      </w:rPr>
      <w:tblPr/>
      <w:trPr>
        <w:tblHeader/>
      </w:t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single" w:color="FFFFFF" w:themeColor="background1" w:sz="4" w:space="0"/>
          <w:tl2br w:val="nil"/>
          <w:tr2bl w:val="nil"/>
        </w:tcBorders>
        <w:shd w:val="clear" w:color="auto" w:fill="000000" w:themeFill="text1"/>
      </w:tcPr>
    </w:tblStylePr>
    <w:tblStylePr w:type="lastRow">
      <w:rPr>
        <w:color w:val="000000" w:themeColor="text1"/>
      </w:rPr>
      <w:tblPr/>
      <w:tcPr>
        <w:tcBorders>
          <w:top w:val="single" w:color="000000" w:themeColor="text1" w:sz="12" w:space="0"/>
          <w:left w:val="single" w:color="000000" w:themeColor="text1" w:sz="4" w:space="0"/>
          <w:bottom w:val="single" w:color="000000" w:themeColor="text1" w:sz="12" w:space="0"/>
          <w:right w:val="single" w:color="000000" w:themeColor="text1" w:sz="4" w:space="0"/>
          <w:insideH w:val="nil"/>
          <w:insideV w:val="single" w:color="000000" w:themeColor="text1" w:sz="4" w:space="0"/>
          <w:tl2br w:val="nil"/>
          <w:tr2bl w:val="nil"/>
        </w:tcBorders>
      </w:tcPr>
    </w:tblStylePr>
  </w:style>
  <w:style w:type="paragraph" w:styleId="EndnoteText">
    <w:name w:val="endnote text"/>
    <w:basedOn w:val="BaseText"/>
    <w:link w:val="EndnoteTextChar"/>
    <w:uiPriority w:val="89"/>
    <w:semiHidden/>
    <w:rsid w:val="00383CD7"/>
    <w:pPr>
      <w:spacing w:line="240" w:lineRule="auto"/>
    </w:pPr>
    <w:rPr>
      <w:sz w:val="16"/>
      <w:szCs w:val="20"/>
    </w:rPr>
  </w:style>
  <w:style w:type="character" w:styleId="EndnoteTextChar" w:customStyle="1">
    <w:name w:val="Endnote Text Char"/>
    <w:basedOn w:val="DefaultParagraphFont"/>
    <w:link w:val="EndnoteText"/>
    <w:uiPriority w:val="89"/>
    <w:semiHidden/>
    <w:rsid w:val="00383CD7"/>
    <w:rPr>
      <w:sz w:val="16"/>
      <w:szCs w:val="20"/>
    </w:rPr>
  </w:style>
  <w:style w:type="paragraph" w:styleId="FootnoteText">
    <w:name w:val="footnote text"/>
    <w:basedOn w:val="BaseText"/>
    <w:link w:val="FootnoteTextChar"/>
    <w:uiPriority w:val="89"/>
    <w:semiHidden/>
    <w:rsid w:val="00383CD7"/>
    <w:pPr>
      <w:spacing w:line="240" w:lineRule="auto"/>
    </w:pPr>
    <w:rPr>
      <w:sz w:val="16"/>
      <w:szCs w:val="20"/>
    </w:rPr>
  </w:style>
  <w:style w:type="character" w:styleId="FootnoteTextChar" w:customStyle="1">
    <w:name w:val="Footnote Text Char"/>
    <w:basedOn w:val="DefaultParagraphFont"/>
    <w:link w:val="FootnoteText"/>
    <w:uiPriority w:val="89"/>
    <w:semiHidden/>
    <w:rsid w:val="00383CD7"/>
    <w:rPr>
      <w:sz w:val="16"/>
      <w:szCs w:val="20"/>
    </w:rPr>
  </w:style>
  <w:style w:type="paragraph" w:styleId="LeadParagraph" w:customStyle="1">
    <w:name w:val="Lead Paragraph"/>
    <w:basedOn w:val="BodyText"/>
    <w:uiPriority w:val="7"/>
    <w:qFormat/>
    <w:rsid w:val="000F7BFE"/>
    <w:pPr>
      <w:spacing w:after="240"/>
    </w:pPr>
    <w:rPr>
      <w:b/>
      <w:color w:val="404040" w:themeColor="text2"/>
      <w:sz w:val="28"/>
      <w:szCs w:val="28"/>
    </w:rPr>
  </w:style>
  <w:style w:type="paragraph" w:styleId="AppendixHeading" w:customStyle="1">
    <w:name w:val="Appendix Heading"/>
    <w:basedOn w:val="Heading1NonTOC"/>
    <w:next w:val="BodyText"/>
    <w:uiPriority w:val="6"/>
    <w:qFormat/>
    <w:rsid w:val="00CC7F7B"/>
    <w:pPr>
      <w:numPr>
        <w:numId w:val="16"/>
      </w:numPr>
    </w:pPr>
  </w:style>
  <w:style w:type="paragraph" w:styleId="NotesText" w:customStyle="1">
    <w:name w:val="Notes Text"/>
    <w:basedOn w:val="BodyText"/>
    <w:uiPriority w:val="16"/>
    <w:semiHidden/>
    <w:qFormat/>
    <w:rsid w:val="00383CD7"/>
    <w:rPr>
      <w:sz w:val="16"/>
    </w:rPr>
  </w:style>
  <w:style w:type="numbering" w:styleId="NotesNumber" w:customStyle="1">
    <w:name w:val="__Notes Number"/>
    <w:uiPriority w:val="99"/>
    <w:rsid w:val="002756FF"/>
    <w:pPr>
      <w:numPr>
        <w:numId w:val="6"/>
      </w:numPr>
    </w:pPr>
  </w:style>
  <w:style w:type="numbering" w:styleId="NotesBullet" w:customStyle="1">
    <w:name w:val="__Notes Bullet"/>
    <w:uiPriority w:val="99"/>
    <w:rsid w:val="009E1908"/>
    <w:pPr>
      <w:numPr>
        <w:numId w:val="7"/>
      </w:numPr>
    </w:pPr>
  </w:style>
  <w:style w:type="paragraph" w:styleId="FigureTitle" w:customStyle="1">
    <w:name w:val="Figure Title"/>
    <w:basedOn w:val="BaseHeading"/>
    <w:uiPriority w:val="11"/>
    <w:semiHidden/>
    <w:qFormat/>
    <w:rsid w:val="00CC7F7B"/>
    <w:pPr>
      <w:spacing w:line="240" w:lineRule="auto"/>
      <w:ind w:left="1418" w:hanging="1418"/>
    </w:pPr>
    <w:rPr>
      <w:b/>
      <w:color w:val="auto"/>
    </w:rPr>
  </w:style>
  <w:style w:type="paragraph" w:styleId="FigureSource" w:customStyle="1">
    <w:name w:val="Figure Source"/>
    <w:basedOn w:val="BaseText"/>
    <w:uiPriority w:val="12"/>
    <w:semiHidden/>
    <w:qFormat/>
    <w:rsid w:val="00CC7F7B"/>
    <w:rPr>
      <w:sz w:val="16"/>
      <w:szCs w:val="20"/>
    </w:rPr>
  </w:style>
  <w:style w:type="paragraph" w:styleId="TableSubheading" w:customStyle="1">
    <w:name w:val="Table Subheading"/>
    <w:basedOn w:val="BaseHeading"/>
    <w:uiPriority w:val="12"/>
    <w:semiHidden/>
    <w:qFormat/>
    <w:rsid w:val="00383CD7"/>
    <w:rPr>
      <w:b/>
    </w:rPr>
  </w:style>
  <w:style w:type="paragraph" w:styleId="Date">
    <w:name w:val="Date"/>
    <w:basedOn w:val="BaseText"/>
    <w:next w:val="BodyText"/>
    <w:link w:val="DateChar"/>
    <w:uiPriority w:val="39"/>
    <w:semiHidden/>
    <w:rsid w:val="00AE506E"/>
    <w:pPr>
      <w:spacing w:after="160" w:line="240" w:lineRule="auto"/>
    </w:pPr>
    <w:rPr>
      <w:color w:val="000000" w:themeColor="text1"/>
      <w:sz w:val="24"/>
      <w:szCs w:val="24"/>
    </w:rPr>
  </w:style>
  <w:style w:type="character" w:styleId="DateChar" w:customStyle="1">
    <w:name w:val="Date Char"/>
    <w:basedOn w:val="DefaultParagraphFont"/>
    <w:link w:val="Date"/>
    <w:uiPriority w:val="39"/>
    <w:semiHidden/>
    <w:rsid w:val="00CA005A"/>
    <w:rPr>
      <w:color w:val="000000" w:themeColor="text1"/>
      <w:sz w:val="24"/>
      <w:szCs w:val="24"/>
      <w:lang w:val="en-US"/>
    </w:rPr>
  </w:style>
  <w:style w:type="paragraph" w:styleId="PrivacyStatus" w:customStyle="1">
    <w:name w:val="Privacy Status"/>
    <w:basedOn w:val="BaseText"/>
    <w:uiPriority w:val="39"/>
    <w:rsid w:val="00AE506E"/>
    <w:pPr>
      <w:spacing w:after="160" w:line="240" w:lineRule="auto"/>
    </w:pPr>
    <w:rPr>
      <w:color w:val="000000" w:themeColor="text1"/>
      <w:sz w:val="24"/>
      <w:szCs w:val="28"/>
    </w:rPr>
  </w:style>
  <w:style w:type="paragraph" w:styleId="ContactDetails" w:customStyle="1">
    <w:name w:val="Contact Details"/>
    <w:basedOn w:val="BodyText"/>
    <w:uiPriority w:val="32"/>
    <w:semiHidden/>
    <w:qFormat/>
    <w:rsid w:val="00383CD7"/>
    <w:pPr>
      <w:spacing w:after="0" w:line="240" w:lineRule="auto"/>
    </w:pPr>
  </w:style>
  <w:style w:type="paragraph" w:styleId="DividerTitleBlack" w:customStyle="1">
    <w:name w:val="Divider Title Black"/>
    <w:basedOn w:val="BaseHeading"/>
    <w:uiPriority w:val="41"/>
    <w:semiHidden/>
    <w:rsid w:val="00383CD7"/>
    <w:pPr>
      <w:jc w:val="right"/>
    </w:pPr>
    <w:rPr>
      <w:b/>
      <w:sz w:val="48"/>
      <w:szCs w:val="48"/>
    </w:rPr>
  </w:style>
  <w:style w:type="paragraph" w:styleId="DividerNumberBlack" w:customStyle="1">
    <w:name w:val="Divider Number Black"/>
    <w:basedOn w:val="DividerTitleBlack"/>
    <w:uiPriority w:val="41"/>
    <w:semiHidden/>
    <w:rsid w:val="00383CD7"/>
    <w:pPr>
      <w:spacing w:after="120" w:line="240" w:lineRule="auto"/>
    </w:pPr>
    <w:rPr>
      <w:b w:val="0"/>
      <w:sz w:val="192"/>
      <w:szCs w:val="192"/>
    </w:rPr>
  </w:style>
  <w:style w:type="paragraph" w:styleId="ContactLeadParagraph" w:customStyle="1">
    <w:name w:val="Contact Lead Paragraph"/>
    <w:basedOn w:val="LeadParagraph"/>
    <w:uiPriority w:val="32"/>
    <w:semiHidden/>
    <w:qFormat/>
    <w:rsid w:val="00383CD7"/>
    <w:pPr>
      <w:ind w:left="170" w:right="170"/>
    </w:pPr>
    <w:rPr>
      <w:color w:val="FFFFFF" w:themeColor="background1"/>
      <w:sz w:val="22"/>
      <w:szCs w:val="24"/>
    </w:rPr>
  </w:style>
  <w:style w:type="paragraph" w:styleId="BackPageText" w:customStyle="1">
    <w:name w:val="Back Page Text"/>
    <w:basedOn w:val="BaseText"/>
    <w:uiPriority w:val="79"/>
    <w:semiHidden/>
    <w:qFormat/>
    <w:rsid w:val="00383CD7"/>
    <w:pPr>
      <w:spacing w:line="240" w:lineRule="auto"/>
    </w:pPr>
    <w:rPr>
      <w:color w:val="000000" w:themeColor="text1"/>
      <w:sz w:val="28"/>
      <w:szCs w:val="28"/>
    </w:rPr>
  </w:style>
  <w:style w:type="paragraph" w:styleId="ContactRole" w:customStyle="1">
    <w:name w:val="Contact Role"/>
    <w:basedOn w:val="BodyText"/>
    <w:next w:val="ContactLeadParagraph"/>
    <w:uiPriority w:val="32"/>
    <w:semiHidden/>
    <w:qFormat/>
    <w:rsid w:val="00383CD7"/>
    <w:pPr>
      <w:ind w:left="170" w:right="170"/>
    </w:pPr>
    <w:rPr>
      <w:b/>
      <w:color w:val="FFFFFF" w:themeColor="background1"/>
      <w:sz w:val="28"/>
    </w:rPr>
  </w:style>
  <w:style w:type="paragraph" w:styleId="ContactName" w:customStyle="1">
    <w:name w:val="Contact Name"/>
    <w:basedOn w:val="BodyText"/>
    <w:next w:val="ContactRole"/>
    <w:uiPriority w:val="31"/>
    <w:semiHidden/>
    <w:qFormat/>
    <w:rsid w:val="00383CD7"/>
    <w:pPr>
      <w:spacing w:before="120" w:after="60"/>
      <w:ind w:left="170" w:right="170"/>
    </w:pPr>
    <w:rPr>
      <w:b/>
      <w:bCs/>
      <w:color w:val="FFFFFF" w:themeColor="background1"/>
      <w:sz w:val="28"/>
      <w:szCs w:val="24"/>
    </w:rPr>
  </w:style>
  <w:style w:type="paragraph" w:styleId="Footer">
    <w:name w:val="footer"/>
    <w:basedOn w:val="BaseText"/>
    <w:link w:val="FooterChar"/>
    <w:uiPriority w:val="99"/>
    <w:rsid w:val="00383CD7"/>
    <w:pPr>
      <w:tabs>
        <w:tab w:val="right" w:pos="10149"/>
      </w:tabs>
      <w:spacing w:line="240" w:lineRule="auto"/>
    </w:pPr>
    <w:rPr>
      <w:color w:val="404040" w:themeColor="text2"/>
      <w:sz w:val="18"/>
    </w:rPr>
  </w:style>
  <w:style w:type="character" w:styleId="FooterChar" w:customStyle="1">
    <w:name w:val="Footer Char"/>
    <w:basedOn w:val="DefaultParagraphFont"/>
    <w:link w:val="Footer"/>
    <w:uiPriority w:val="99"/>
    <w:rsid w:val="00E468D1"/>
    <w:rPr>
      <w:color w:val="404040" w:themeColor="text2"/>
      <w:sz w:val="18"/>
    </w:rPr>
  </w:style>
  <w:style w:type="paragraph" w:styleId="Header">
    <w:name w:val="header"/>
    <w:basedOn w:val="BaseText"/>
    <w:link w:val="HeaderChar"/>
    <w:uiPriority w:val="90"/>
    <w:semiHidden/>
    <w:rsid w:val="00383CD7"/>
    <w:pPr>
      <w:tabs>
        <w:tab w:val="center" w:pos="4513"/>
        <w:tab w:val="right" w:pos="9026"/>
      </w:tabs>
      <w:spacing w:line="240" w:lineRule="auto"/>
    </w:pPr>
  </w:style>
  <w:style w:type="character" w:styleId="HeaderChar" w:customStyle="1">
    <w:name w:val="Header Char"/>
    <w:basedOn w:val="DefaultParagraphFont"/>
    <w:link w:val="Header"/>
    <w:uiPriority w:val="90"/>
    <w:semiHidden/>
    <w:rsid w:val="00383CD7"/>
  </w:style>
  <w:style w:type="paragraph" w:styleId="TOCHeading">
    <w:name w:val="TOC Heading"/>
    <w:basedOn w:val="Heading1"/>
    <w:next w:val="NoSpacing"/>
    <w:uiPriority w:val="99"/>
    <w:semiHidden/>
    <w:qFormat/>
    <w:rsid w:val="00383CD7"/>
    <w:pPr>
      <w:numPr>
        <w:numId w:val="0"/>
      </w:numPr>
      <w:spacing w:line="259" w:lineRule="auto"/>
      <w:outlineLvl w:val="9"/>
    </w:pPr>
  </w:style>
  <w:style w:type="paragraph" w:styleId="TOC1">
    <w:name w:val="toc 1"/>
    <w:basedOn w:val="BaseText"/>
    <w:next w:val="BaseText"/>
    <w:autoRedefine/>
    <w:uiPriority w:val="39"/>
    <w:rsid w:val="00D00D38"/>
    <w:pPr>
      <w:tabs>
        <w:tab w:val="left" w:pos="851"/>
        <w:tab w:val="right" w:pos="10195"/>
      </w:tabs>
      <w:spacing w:before="360"/>
      <w:ind w:left="851" w:right="1134" w:hanging="851"/>
    </w:pPr>
    <w:rPr>
      <w:b/>
      <w:color w:val="000000" w:themeColor="text1"/>
    </w:rPr>
  </w:style>
  <w:style w:type="paragraph" w:styleId="TOC2">
    <w:name w:val="toc 2"/>
    <w:basedOn w:val="BaseText"/>
    <w:next w:val="BaseText"/>
    <w:autoRedefine/>
    <w:uiPriority w:val="39"/>
    <w:rsid w:val="00D00D38"/>
    <w:pPr>
      <w:tabs>
        <w:tab w:val="left" w:pos="851"/>
        <w:tab w:val="right" w:pos="10195"/>
      </w:tabs>
      <w:spacing w:before="80"/>
      <w:ind w:left="851" w:right="1134" w:hanging="851"/>
      <w:contextualSpacing/>
    </w:pPr>
    <w:rPr>
      <w:color w:val="404040" w:themeColor="text2"/>
    </w:rPr>
  </w:style>
  <w:style w:type="paragraph" w:styleId="TOC3">
    <w:name w:val="toc 3"/>
    <w:basedOn w:val="BaseText"/>
    <w:next w:val="BaseText"/>
    <w:autoRedefine/>
    <w:uiPriority w:val="39"/>
    <w:rsid w:val="00DE745E"/>
    <w:pPr>
      <w:tabs>
        <w:tab w:val="left" w:pos="851"/>
        <w:tab w:val="right" w:pos="10195"/>
      </w:tabs>
      <w:ind w:left="851" w:right="1134" w:hanging="851"/>
    </w:pPr>
    <w:rPr>
      <w:noProof/>
      <w:color w:val="404040" w:themeColor="text2"/>
    </w:rPr>
  </w:style>
  <w:style w:type="character" w:styleId="Hyperlink">
    <w:name w:val="Hyperlink"/>
    <w:basedOn w:val="DefaultParagraphFont"/>
    <w:uiPriority w:val="99"/>
    <w:rsid w:val="00C64B42"/>
    <w:rPr>
      <w:color w:val="000000" w:themeColor="hyperlink"/>
      <w:u w:val="single"/>
    </w:rPr>
  </w:style>
  <w:style w:type="character" w:styleId="Heading6Char" w:customStyle="1">
    <w:name w:val="Heading 6 Char"/>
    <w:aliases w:val="H6 Char"/>
    <w:basedOn w:val="DefaultParagraphFont"/>
    <w:link w:val="Heading6"/>
    <w:uiPriority w:val="4"/>
    <w:rsid w:val="00383CD7"/>
    <w:rPr>
      <w:rFonts w:asciiTheme="majorHAnsi" w:hAnsiTheme="majorHAnsi" w:eastAsiaTheme="majorEastAsia" w:cstheme="majorBidi"/>
      <w:color w:val="000000" w:themeColor="text1"/>
      <w:sz w:val="24"/>
      <w:lang w:val="en-US"/>
    </w:rPr>
  </w:style>
  <w:style w:type="paragraph" w:styleId="Caption">
    <w:name w:val="caption"/>
    <w:basedOn w:val="BaseText"/>
    <w:next w:val="BodyText"/>
    <w:uiPriority w:val="6"/>
    <w:qFormat/>
    <w:rsid w:val="000D5F31"/>
    <w:pPr>
      <w:keepNext/>
      <w:tabs>
        <w:tab w:val="left" w:pos="1418"/>
      </w:tabs>
      <w:spacing w:before="360" w:after="240" w:line="240" w:lineRule="auto"/>
      <w:ind w:left="1418" w:hanging="1418"/>
    </w:pPr>
    <w:rPr>
      <w:b/>
      <w:bCs/>
      <w:color w:val="000000" w:themeColor="text1"/>
      <w:szCs w:val="24"/>
    </w:rPr>
  </w:style>
  <w:style w:type="character" w:styleId="FootnoteReference">
    <w:name w:val="footnote reference"/>
    <w:basedOn w:val="DefaultParagraphFont"/>
    <w:uiPriority w:val="99"/>
    <w:semiHidden/>
    <w:unhideWhenUsed/>
    <w:rsid w:val="00383CD7"/>
    <w:rPr>
      <w:vertAlign w:val="superscript"/>
    </w:rPr>
  </w:style>
  <w:style w:type="paragraph" w:styleId="BodyTextShaded" w:customStyle="1">
    <w:name w:val="Body Text Shaded"/>
    <w:basedOn w:val="BodyText"/>
    <w:uiPriority w:val="8"/>
    <w:qFormat/>
    <w:rsid w:val="00383CD7"/>
    <w:pPr>
      <w:pBdr>
        <w:top w:val="single" w:color="CCCCCC" w:themeColor="background2" w:sz="4" w:space="8"/>
        <w:left w:val="single" w:color="CCCCCC" w:themeColor="background2" w:sz="4" w:space="8"/>
        <w:bottom w:val="single" w:color="CCCCCC" w:themeColor="background2" w:sz="4" w:space="8"/>
        <w:right w:val="single" w:color="CCCCCC" w:themeColor="background2" w:sz="4" w:space="8"/>
      </w:pBdr>
      <w:shd w:val="clear" w:color="auto" w:fill="CCCCCC" w:themeFill="background2"/>
    </w:pPr>
    <w:rPr>
      <w:color w:val="000000" w:themeColor="text1"/>
    </w:rPr>
  </w:style>
  <w:style w:type="numbering" w:styleId="ListBulletsWhite" w:customStyle="1">
    <w:name w:val="__List Bullets White"/>
    <w:uiPriority w:val="99"/>
    <w:rsid w:val="00383CD7"/>
    <w:pPr>
      <w:numPr>
        <w:numId w:val="9"/>
      </w:numPr>
    </w:pPr>
  </w:style>
  <w:style w:type="paragraph" w:styleId="BodyTextWhite" w:customStyle="1">
    <w:name w:val="Body Text White"/>
    <w:basedOn w:val="BodyText"/>
    <w:uiPriority w:val="35"/>
    <w:qFormat/>
    <w:rsid w:val="00890BA0"/>
    <w:pPr>
      <w:ind w:left="170" w:right="170"/>
    </w:pPr>
    <w:rPr>
      <w:color w:val="FFFFFF" w:themeColor="background1"/>
    </w:rPr>
  </w:style>
  <w:style w:type="paragraph" w:styleId="ListBulletWhite" w:customStyle="1">
    <w:name w:val="List Bullet White"/>
    <w:basedOn w:val="BodyTextWhite"/>
    <w:uiPriority w:val="35"/>
    <w:qFormat/>
    <w:rsid w:val="009E1908"/>
    <w:pPr>
      <w:numPr>
        <w:numId w:val="33"/>
      </w:numPr>
      <w:tabs>
        <w:tab w:val="num" w:pos="360"/>
      </w:tabs>
      <w:ind w:left="170" w:firstLine="0"/>
    </w:pPr>
  </w:style>
  <w:style w:type="paragraph" w:styleId="ListNumberWhite" w:customStyle="1">
    <w:name w:val="List Number White"/>
    <w:basedOn w:val="BodyTextWhite"/>
    <w:uiPriority w:val="35"/>
    <w:semiHidden/>
    <w:qFormat/>
    <w:rsid w:val="002756FF"/>
    <w:pPr>
      <w:numPr>
        <w:numId w:val="37"/>
      </w:numPr>
    </w:pPr>
  </w:style>
  <w:style w:type="paragraph" w:styleId="ProjectTitle" w:customStyle="1">
    <w:name w:val="Project Title"/>
    <w:basedOn w:val="Heading3"/>
    <w:next w:val="BodyTextWhite"/>
    <w:uiPriority w:val="34"/>
    <w:qFormat/>
    <w:rsid w:val="00C0651A"/>
    <w:pPr>
      <w:pageBreakBefore/>
      <w:numPr>
        <w:ilvl w:val="0"/>
        <w:numId w:val="0"/>
      </w:numPr>
      <w:spacing w:before="0"/>
    </w:pPr>
    <w:rPr>
      <w:sz w:val="36"/>
      <w:szCs w:val="36"/>
    </w:rPr>
  </w:style>
  <w:style w:type="paragraph" w:styleId="TableofFigures">
    <w:name w:val="table of figures"/>
    <w:basedOn w:val="BaseText"/>
    <w:next w:val="BaseText"/>
    <w:uiPriority w:val="99"/>
    <w:rsid w:val="00D00D38"/>
    <w:pPr>
      <w:tabs>
        <w:tab w:val="left" w:pos="1418"/>
        <w:tab w:val="right" w:pos="10195"/>
      </w:tabs>
      <w:spacing w:after="80" w:line="240" w:lineRule="auto"/>
      <w:ind w:left="1418" w:right="1134" w:hanging="1418"/>
    </w:pPr>
    <w:rPr>
      <w:color w:val="404040" w:themeColor="text2"/>
    </w:rPr>
  </w:style>
  <w:style w:type="paragraph" w:styleId="OfficeDetails" w:customStyle="1">
    <w:name w:val="Office Details"/>
    <w:basedOn w:val="BaseText"/>
    <w:uiPriority w:val="39"/>
    <w:semiHidden/>
    <w:qFormat/>
    <w:rsid w:val="00383CD7"/>
    <w:pPr>
      <w:contextualSpacing/>
    </w:pPr>
    <w:rPr>
      <w:sz w:val="20"/>
      <w:szCs w:val="20"/>
    </w:rPr>
  </w:style>
  <w:style w:type="paragraph" w:styleId="LetterSubject" w:customStyle="1">
    <w:name w:val="Letter Subject"/>
    <w:basedOn w:val="BodyText"/>
    <w:next w:val="BodyText"/>
    <w:uiPriority w:val="39"/>
    <w:semiHidden/>
    <w:qFormat/>
    <w:rsid w:val="00383CD7"/>
    <w:rPr>
      <w:rFonts w:asciiTheme="majorHAnsi" w:hAnsiTheme="majorHAnsi" w:cstheme="majorHAnsi"/>
      <w:b/>
      <w:bCs/>
      <w:color w:val="404040" w:themeColor="text2"/>
    </w:rPr>
  </w:style>
  <w:style w:type="table" w:styleId="WSPStationeryBasic" w:customStyle="1">
    <w:name w:val="WSP Stationery Basic"/>
    <w:basedOn w:val="TableNormal"/>
    <w:uiPriority w:val="99"/>
    <w:rsid w:val="00383CD7"/>
    <w:pPr>
      <w:spacing w:after="0" w:line="240" w:lineRule="auto"/>
    </w:pPr>
    <w:rPr>
      <w:color w:val="404040" w:themeColor="text2"/>
      <w:sz w:val="24"/>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08" w:type="dxa"/>
        <w:bottom w:w="108" w:type="dxa"/>
      </w:tblCellMar>
    </w:tblPr>
    <w:tblStylePr w:type="firstRow">
      <w:rPr>
        <w:rFonts w:asciiTheme="majorHAnsi" w:hAnsiTheme="majorHAnsi"/>
        <w:color w:val="000000" w:themeColor="text1"/>
      </w:rPr>
    </w:tblStylePr>
    <w:tblStylePr w:type="lastRow">
      <w:rPr>
        <w:color w:val="000000" w:themeColor="text1"/>
      </w:rPr>
    </w:tblStylePr>
  </w:style>
  <w:style w:type="character" w:styleId="PlaceholderText">
    <w:name w:val="Placeholder Text"/>
    <w:basedOn w:val="DefaultParagraphFont"/>
    <w:uiPriority w:val="99"/>
    <w:semiHidden/>
    <w:rsid w:val="00383CD7"/>
    <w:rPr>
      <w:color w:val="666666"/>
    </w:rPr>
  </w:style>
  <w:style w:type="paragraph" w:styleId="Heading1NonTOC" w:customStyle="1">
    <w:name w:val="Heading 1 (Non TOC)"/>
    <w:basedOn w:val="Heading1"/>
    <w:next w:val="BodyText"/>
    <w:uiPriority w:val="5"/>
    <w:qFormat/>
    <w:rsid w:val="00383CD7"/>
    <w:pPr>
      <w:numPr>
        <w:numId w:val="0"/>
      </w:numPr>
    </w:pPr>
  </w:style>
  <w:style w:type="character" w:styleId="PageNumber">
    <w:name w:val="page number"/>
    <w:basedOn w:val="DefaultParagraphFont"/>
    <w:uiPriority w:val="90"/>
    <w:semiHidden/>
    <w:rsid w:val="00383CD7"/>
    <w:rPr>
      <w:b/>
      <w:color w:val="000000" w:themeColor="text1"/>
    </w:rPr>
  </w:style>
  <w:style w:type="paragraph" w:styleId="ClientName" w:customStyle="1">
    <w:name w:val="Client Name"/>
    <w:basedOn w:val="BaseText"/>
    <w:next w:val="Title"/>
    <w:uiPriority w:val="36"/>
    <w:rsid w:val="00AE506E"/>
    <w:pPr>
      <w:keepNext/>
      <w:keepLines/>
      <w:spacing w:line="240" w:lineRule="auto"/>
    </w:pPr>
    <w:rPr>
      <w:rFonts w:asciiTheme="majorHAnsi" w:hAnsiTheme="majorHAnsi"/>
      <w:sz w:val="52"/>
    </w:rPr>
  </w:style>
  <w:style w:type="character" w:styleId="Heading7Char" w:customStyle="1">
    <w:name w:val="Heading 7 Char"/>
    <w:basedOn w:val="DefaultParagraphFont"/>
    <w:link w:val="Heading7"/>
    <w:uiPriority w:val="4"/>
    <w:semiHidden/>
    <w:rsid w:val="00B648EF"/>
    <w:rPr>
      <w:rFonts w:asciiTheme="majorHAnsi" w:hAnsiTheme="majorHAnsi"/>
      <w:b/>
      <w:bCs/>
      <w:color w:val="000000" w:themeColor="text1"/>
      <w:sz w:val="32"/>
      <w:szCs w:val="28"/>
    </w:rPr>
  </w:style>
  <w:style w:type="numbering" w:styleId="AppendixList" w:customStyle="1">
    <w:name w:val="__Appendix List"/>
    <w:uiPriority w:val="99"/>
    <w:rsid w:val="00CC7F7B"/>
    <w:pPr>
      <w:numPr>
        <w:numId w:val="10"/>
      </w:numPr>
    </w:pPr>
  </w:style>
  <w:style w:type="paragraph" w:styleId="Bibliography">
    <w:name w:val="Bibliography"/>
    <w:basedOn w:val="BaseText"/>
    <w:next w:val="BodyText"/>
    <w:uiPriority w:val="99"/>
    <w:semiHidden/>
    <w:rsid w:val="00383CD7"/>
    <w:rPr>
      <w:color w:val="404040" w:themeColor="text2"/>
    </w:rPr>
  </w:style>
  <w:style w:type="paragraph" w:styleId="TOC7">
    <w:name w:val="toc 7"/>
    <w:basedOn w:val="BaseText"/>
    <w:next w:val="BaseText"/>
    <w:autoRedefine/>
    <w:uiPriority w:val="39"/>
    <w:rsid w:val="00D00D38"/>
    <w:pPr>
      <w:tabs>
        <w:tab w:val="right" w:pos="10195"/>
      </w:tabs>
      <w:spacing w:after="80" w:line="240" w:lineRule="auto"/>
      <w:ind w:right="1134"/>
    </w:pPr>
    <w:rPr>
      <w:noProof/>
      <w:color w:val="404040" w:themeColor="text2"/>
    </w:rPr>
  </w:style>
  <w:style w:type="paragraph" w:styleId="TOC4">
    <w:name w:val="toc 4"/>
    <w:basedOn w:val="BaseText"/>
    <w:next w:val="BaseText"/>
    <w:autoRedefine/>
    <w:uiPriority w:val="99"/>
    <w:semiHidden/>
    <w:rsid w:val="00383CD7"/>
    <w:pPr>
      <w:spacing w:after="100"/>
      <w:ind w:left="660"/>
    </w:pPr>
  </w:style>
  <w:style w:type="paragraph" w:styleId="TOC5">
    <w:name w:val="toc 5"/>
    <w:basedOn w:val="BaseText"/>
    <w:next w:val="BaseText"/>
    <w:autoRedefine/>
    <w:uiPriority w:val="99"/>
    <w:semiHidden/>
    <w:rsid w:val="00383CD7"/>
    <w:pPr>
      <w:spacing w:after="100"/>
      <w:ind w:left="880"/>
    </w:pPr>
  </w:style>
  <w:style w:type="paragraph" w:styleId="TOC6">
    <w:name w:val="toc 6"/>
    <w:basedOn w:val="BaseText"/>
    <w:next w:val="BaseText"/>
    <w:autoRedefine/>
    <w:uiPriority w:val="99"/>
    <w:semiHidden/>
    <w:rsid w:val="00383CD7"/>
    <w:pPr>
      <w:spacing w:after="100"/>
      <w:ind w:left="1100"/>
    </w:pPr>
  </w:style>
  <w:style w:type="paragraph" w:styleId="TOC8">
    <w:name w:val="toc 8"/>
    <w:basedOn w:val="BaseText"/>
    <w:next w:val="BaseText"/>
    <w:autoRedefine/>
    <w:uiPriority w:val="99"/>
    <w:semiHidden/>
    <w:rsid w:val="00383CD7"/>
    <w:pPr>
      <w:spacing w:after="100"/>
      <w:ind w:left="1540"/>
    </w:pPr>
  </w:style>
  <w:style w:type="paragraph" w:styleId="TOC9">
    <w:name w:val="toc 9"/>
    <w:basedOn w:val="BaseText"/>
    <w:next w:val="BaseText"/>
    <w:autoRedefine/>
    <w:uiPriority w:val="99"/>
    <w:semiHidden/>
    <w:rsid w:val="00383CD7"/>
    <w:pPr>
      <w:spacing w:after="100"/>
      <w:ind w:left="1760"/>
    </w:pPr>
  </w:style>
  <w:style w:type="table" w:styleId="TableGrid">
    <w:name w:val="Table Grid"/>
    <w:basedOn w:val="TableNormal"/>
    <w:uiPriority w:val="39"/>
    <w:rsid w:val="00383CD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ojectTitleWhite" w:customStyle="1">
    <w:name w:val="Project Title White"/>
    <w:basedOn w:val="ContactName"/>
    <w:next w:val="BodyTextWhite"/>
    <w:uiPriority w:val="34"/>
    <w:qFormat/>
    <w:rsid w:val="00672154"/>
    <w:pPr>
      <w:spacing w:before="160" w:after="160"/>
    </w:pPr>
    <w:rPr>
      <w:sz w:val="36"/>
    </w:rPr>
  </w:style>
  <w:style w:type="paragraph" w:styleId="DateWhite" w:customStyle="1">
    <w:name w:val="Date White"/>
    <w:basedOn w:val="Date"/>
    <w:next w:val="BodyTextWhite"/>
    <w:uiPriority w:val="39"/>
    <w:semiHidden/>
    <w:qFormat/>
    <w:rsid w:val="00383CD7"/>
    <w:pPr>
      <w:spacing w:after="240"/>
    </w:pPr>
    <w:rPr>
      <w:color w:val="FFFFFF" w:themeColor="background1"/>
    </w:rPr>
  </w:style>
  <w:style w:type="paragraph" w:styleId="SubtitleWhite" w:customStyle="1">
    <w:name w:val="Subtitle White"/>
    <w:basedOn w:val="Subtitle"/>
    <w:next w:val="DateWhite"/>
    <w:uiPriority w:val="38"/>
    <w:semiHidden/>
    <w:qFormat/>
    <w:rsid w:val="00383CD7"/>
    <w:rPr>
      <w:color w:val="FFFFFF" w:themeColor="background1"/>
    </w:rPr>
  </w:style>
  <w:style w:type="paragraph" w:styleId="ClientNameWhite" w:customStyle="1">
    <w:name w:val="Client Name White"/>
    <w:basedOn w:val="ClientName"/>
    <w:next w:val="Title"/>
    <w:uiPriority w:val="36"/>
    <w:semiHidden/>
    <w:qFormat/>
    <w:rsid w:val="00383CD7"/>
    <w:rPr>
      <w:color w:val="FFFFFF" w:themeColor="background1"/>
    </w:rPr>
  </w:style>
  <w:style w:type="paragraph" w:styleId="Heading2NonTOC" w:customStyle="1">
    <w:name w:val="Heading 2 (Non TOC)"/>
    <w:basedOn w:val="Heading2"/>
    <w:next w:val="BodyText"/>
    <w:uiPriority w:val="5"/>
    <w:qFormat/>
    <w:rsid w:val="00383CD7"/>
    <w:pPr>
      <w:numPr>
        <w:ilvl w:val="0"/>
        <w:numId w:val="0"/>
      </w:numPr>
    </w:pPr>
  </w:style>
  <w:style w:type="paragraph" w:styleId="Heading3NonTOC" w:customStyle="1">
    <w:name w:val="Heading 3 (Non TOC)"/>
    <w:basedOn w:val="Heading3"/>
    <w:next w:val="BodyText"/>
    <w:uiPriority w:val="5"/>
    <w:qFormat/>
    <w:rsid w:val="00383CD7"/>
    <w:pPr>
      <w:numPr>
        <w:ilvl w:val="0"/>
        <w:numId w:val="0"/>
      </w:numPr>
    </w:pPr>
  </w:style>
  <w:style w:type="character" w:styleId="Heading8Char" w:customStyle="1">
    <w:name w:val="Heading 8 Char"/>
    <w:basedOn w:val="DefaultParagraphFont"/>
    <w:link w:val="Heading8"/>
    <w:uiPriority w:val="4"/>
    <w:semiHidden/>
    <w:rsid w:val="00383CD7"/>
    <w:rPr>
      <w:rFonts w:asciiTheme="majorHAnsi" w:hAnsiTheme="majorHAnsi" w:eastAsiaTheme="majorEastAsia" w:cstheme="majorBidi"/>
      <w:color w:val="272727" w:themeColor="text1" w:themeTint="D8"/>
      <w:sz w:val="21"/>
      <w:szCs w:val="21"/>
    </w:rPr>
  </w:style>
  <w:style w:type="paragraph" w:styleId="SubheadingLinedBlack" w:customStyle="1">
    <w:name w:val="Subheading Lined Black"/>
    <w:basedOn w:val="BodyText"/>
    <w:next w:val="BodyText"/>
    <w:uiPriority w:val="34"/>
    <w:qFormat/>
    <w:rsid w:val="00383CD7"/>
    <w:pPr>
      <w:pBdr>
        <w:top w:val="single" w:color="FF372F" w:themeColor="accent1" w:sz="4" w:space="3"/>
      </w:pBdr>
      <w:outlineLvl w:val="2"/>
    </w:pPr>
    <w:rPr>
      <w:rFonts w:asciiTheme="majorHAnsi" w:hAnsiTheme="majorHAnsi"/>
      <w:b/>
      <w:bCs/>
      <w:color w:val="000000" w:themeColor="text1"/>
    </w:rPr>
  </w:style>
  <w:style w:type="paragraph" w:styleId="SubheadingLinedWhite" w:customStyle="1">
    <w:name w:val="Subheading Lined White"/>
    <w:basedOn w:val="BodyText"/>
    <w:next w:val="BodyTextWhite"/>
    <w:uiPriority w:val="34"/>
    <w:qFormat/>
    <w:rsid w:val="00383CD7"/>
    <w:pPr>
      <w:pBdr>
        <w:top w:val="single" w:color="FF372F" w:themeColor="accent1" w:sz="4" w:space="3"/>
      </w:pBdr>
      <w:spacing w:before="160" w:after="80"/>
      <w:ind w:left="170" w:right="170"/>
    </w:pPr>
    <w:rPr>
      <w:rFonts w:asciiTheme="majorHAnsi" w:hAnsiTheme="majorHAnsi"/>
      <w:b/>
      <w:color w:val="FFFFFF" w:themeColor="background1"/>
    </w:rPr>
  </w:style>
  <w:style w:type="paragraph" w:styleId="CoverReferenceNo" w:customStyle="1">
    <w:name w:val="Cover Reference No"/>
    <w:basedOn w:val="BodyText"/>
    <w:uiPriority w:val="39"/>
    <w:rsid w:val="00AE506E"/>
    <w:pPr>
      <w:spacing w:after="0" w:line="240" w:lineRule="auto"/>
    </w:pPr>
    <w:rPr>
      <w:color w:val="000000" w:themeColor="text1"/>
      <w:sz w:val="24"/>
      <w:szCs w:val="24"/>
    </w:rPr>
  </w:style>
  <w:style w:type="table" w:styleId="WSPBanded" w:customStyle="1">
    <w:name w:val="WSP Banded"/>
    <w:basedOn w:val="TableNormal"/>
    <w:uiPriority w:val="99"/>
    <w:rsid w:val="004C08C2"/>
    <w:pPr>
      <w:spacing w:before="80" w:after="80" w:line="240" w:lineRule="auto"/>
      <w:ind w:left="113" w:right="57"/>
    </w:pPr>
    <w:rPr>
      <w:color w:val="404040" w:themeColor="text2"/>
    </w:rPr>
    <w:tblPr>
      <w:tblStyleRow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left w:w="0" w:type="dxa"/>
        <w:right w:w="0" w:type="dxa"/>
      </w:tblCellMar>
    </w:tblPr>
    <w:tblStylePr w:type="firstRow">
      <w:rPr>
        <w:b/>
        <w:i w:val="0"/>
        <w:color w:val="FFFFFF" w:themeColor="background1"/>
      </w:rPr>
      <w:tblPr/>
      <w:trPr>
        <w:tblHeader/>
      </w:t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single" w:color="FFFFFF" w:themeColor="background1" w:sz="4" w:space="0"/>
          <w:tl2br w:val="nil"/>
          <w:tr2bl w:val="nil"/>
        </w:tcBorders>
        <w:shd w:val="clear" w:color="auto" w:fill="000000" w:themeFill="text1"/>
      </w:tcPr>
    </w:tblStylePr>
    <w:tblStylePr w:type="lastRow">
      <w:rPr>
        <w:color w:val="000000" w:themeColor="text1"/>
      </w:rPr>
      <w:tblPr/>
      <w:tcPr>
        <w:tcBorders>
          <w:top w:val="single" w:color="000000" w:themeColor="text1" w:sz="12" w:space="0"/>
          <w:left w:val="single" w:color="FFFFFF" w:themeColor="background1" w:sz="4" w:space="0"/>
          <w:bottom w:val="single" w:color="000000" w:themeColor="text1" w:sz="12" w:space="0"/>
          <w:right w:val="single" w:color="FFFFFF" w:themeColor="background1" w:sz="4" w:space="0"/>
          <w:insideH w:val="nil"/>
          <w:insideV w:val="single" w:color="CCCCCC" w:themeColor="background2" w:sz="4" w:space="0"/>
          <w:tl2br w:val="nil"/>
          <w:tr2bl w:val="nil"/>
        </w:tcBorders>
      </w:tcPr>
    </w:tblStylePr>
    <w:tblStylePr w:type="band1Horz">
      <w:tblPr/>
      <w:tcPr>
        <w:tc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nil"/>
          <w:insideV w:val="single" w:color="FFFFFF" w:themeColor="background1" w:sz="4" w:space="0"/>
          <w:tl2br w:val="nil"/>
          <w:tr2bl w:val="nil"/>
        </w:tcBorders>
      </w:tcPr>
    </w:tblStylePr>
    <w:tblStylePr w:type="band2Horz">
      <w:tblPr/>
      <w:tcPr>
        <w:tc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nil"/>
          <w:insideV w:val="single" w:color="FFFFFF" w:themeColor="background1" w:sz="4" w:space="0"/>
          <w:tl2br w:val="nil"/>
          <w:tr2bl w:val="nil"/>
        </w:tcBorders>
        <w:shd w:val="clear" w:color="auto" w:fill="CCCCCC" w:themeFill="background2"/>
      </w:tcPr>
    </w:tblStylePr>
  </w:style>
  <w:style w:type="table" w:styleId="GridTable5Dark">
    <w:name w:val="Grid Table 5 Dark"/>
    <w:basedOn w:val="TableNormal"/>
    <w:uiPriority w:val="50"/>
    <w:rsid w:val="0089220C"/>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CoverReferenceNoWhite" w:customStyle="1">
    <w:name w:val="Cover Reference No White"/>
    <w:basedOn w:val="CoverReferenceNo"/>
    <w:uiPriority w:val="99"/>
    <w:semiHidden/>
    <w:qFormat/>
    <w:rsid w:val="00CC7F7B"/>
    <w:rPr>
      <w:color w:val="FFFFFF" w:themeColor="background1"/>
    </w:rPr>
  </w:style>
  <w:style w:type="paragraph" w:styleId="References" w:customStyle="1">
    <w:name w:val="References"/>
    <w:basedOn w:val="BodyText"/>
    <w:uiPriority w:val="14"/>
    <w:rsid w:val="00D711DE"/>
    <w:pPr>
      <w:keepLines/>
      <w:ind w:left="720" w:hanging="720"/>
    </w:pPr>
  </w:style>
  <w:style w:type="character" w:styleId="EndnoteReference">
    <w:name w:val="endnote reference"/>
    <w:basedOn w:val="DefaultParagraphFont"/>
    <w:uiPriority w:val="99"/>
    <w:semiHidden/>
    <w:unhideWhenUsed/>
    <w:rsid w:val="002E5AC6"/>
    <w:rPr>
      <w:vertAlign w:val="superscript"/>
    </w:rPr>
  </w:style>
  <w:style w:type="paragraph" w:styleId="TableBullet" w:customStyle="1">
    <w:name w:val="Table Bullet"/>
    <w:basedOn w:val="BodyText"/>
    <w:uiPriority w:val="13"/>
    <w:qFormat/>
    <w:rsid w:val="009E1908"/>
    <w:pPr>
      <w:numPr>
        <w:numId w:val="35"/>
      </w:numPr>
      <w:spacing w:before="80" w:after="80" w:line="240" w:lineRule="auto"/>
      <w:ind w:right="57"/>
    </w:pPr>
  </w:style>
  <w:style w:type="numbering" w:styleId="TableBullets" w:customStyle="1">
    <w:name w:val="__Table Bullets"/>
    <w:uiPriority w:val="99"/>
    <w:rsid w:val="002B2768"/>
    <w:pPr>
      <w:numPr>
        <w:numId w:val="26"/>
      </w:numPr>
    </w:pPr>
  </w:style>
  <w:style w:type="paragraph" w:styleId="DocumentDistributionSubhead" w:customStyle="1">
    <w:name w:val="Document Distribution Subhead"/>
    <w:basedOn w:val="BaseText"/>
    <w:next w:val="BodyText"/>
    <w:uiPriority w:val="99"/>
    <w:semiHidden/>
    <w:qFormat/>
    <w:rsid w:val="009A6A96"/>
    <w:pPr>
      <w:keepNext/>
      <w:keepLines/>
      <w:spacing w:before="240" w:after="160"/>
    </w:pPr>
    <w:rPr>
      <w:b/>
      <w:noProof/>
      <w:color w:val="000000" w:themeColor="text1"/>
      <w:sz w:val="32"/>
    </w:rPr>
  </w:style>
  <w:style w:type="paragraph" w:styleId="CoverDate" w:customStyle="1">
    <w:name w:val="Cover Date"/>
    <w:basedOn w:val="Date"/>
    <w:next w:val="BodyText"/>
    <w:uiPriority w:val="99"/>
    <w:rsid w:val="00384198"/>
    <w:pPr>
      <w:spacing w:after="240"/>
    </w:pPr>
    <w:rPr>
      <w:lang w:val="fr-CA"/>
    </w:rPr>
  </w:style>
  <w:style w:type="paragraph" w:styleId="CoverSubtitle" w:customStyle="1">
    <w:name w:val="Cover Subtitle"/>
    <w:basedOn w:val="Subtitle"/>
    <w:next w:val="CoverDate"/>
    <w:uiPriority w:val="99"/>
    <w:rsid w:val="00384198"/>
    <w:rPr>
      <w:lang w:val="fr-CA"/>
    </w:rPr>
  </w:style>
  <w:style w:type="paragraph" w:styleId="CoverTitle" w:customStyle="1">
    <w:name w:val="Cover Title"/>
    <w:basedOn w:val="Title"/>
    <w:next w:val="CoverDate"/>
    <w:uiPriority w:val="99"/>
    <w:rsid w:val="00384198"/>
    <w:rPr>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7488">
      <w:bodyDiv w:val="1"/>
      <w:marLeft w:val="0"/>
      <w:marRight w:val="0"/>
      <w:marTop w:val="0"/>
      <w:marBottom w:val="0"/>
      <w:divBdr>
        <w:top w:val="none" w:sz="0" w:space="0" w:color="auto"/>
        <w:left w:val="none" w:sz="0" w:space="0" w:color="auto"/>
        <w:bottom w:val="none" w:sz="0" w:space="0" w:color="auto"/>
        <w:right w:val="none" w:sz="0" w:space="0" w:color="auto"/>
      </w:divBdr>
    </w:div>
    <w:div w:id="104235002">
      <w:bodyDiv w:val="1"/>
      <w:marLeft w:val="0"/>
      <w:marRight w:val="0"/>
      <w:marTop w:val="0"/>
      <w:marBottom w:val="0"/>
      <w:divBdr>
        <w:top w:val="none" w:sz="0" w:space="0" w:color="auto"/>
        <w:left w:val="none" w:sz="0" w:space="0" w:color="auto"/>
        <w:bottom w:val="none" w:sz="0" w:space="0" w:color="auto"/>
        <w:right w:val="none" w:sz="0" w:space="0" w:color="auto"/>
      </w:divBdr>
    </w:div>
    <w:div w:id="109402397">
      <w:bodyDiv w:val="1"/>
      <w:marLeft w:val="0"/>
      <w:marRight w:val="0"/>
      <w:marTop w:val="0"/>
      <w:marBottom w:val="0"/>
      <w:divBdr>
        <w:top w:val="none" w:sz="0" w:space="0" w:color="auto"/>
        <w:left w:val="none" w:sz="0" w:space="0" w:color="auto"/>
        <w:bottom w:val="none" w:sz="0" w:space="0" w:color="auto"/>
        <w:right w:val="none" w:sz="0" w:space="0" w:color="auto"/>
      </w:divBdr>
    </w:div>
    <w:div w:id="289407893">
      <w:bodyDiv w:val="1"/>
      <w:marLeft w:val="0"/>
      <w:marRight w:val="0"/>
      <w:marTop w:val="0"/>
      <w:marBottom w:val="0"/>
      <w:divBdr>
        <w:top w:val="none" w:sz="0" w:space="0" w:color="auto"/>
        <w:left w:val="none" w:sz="0" w:space="0" w:color="auto"/>
        <w:bottom w:val="none" w:sz="0" w:space="0" w:color="auto"/>
        <w:right w:val="none" w:sz="0" w:space="0" w:color="auto"/>
      </w:divBdr>
    </w:div>
    <w:div w:id="427192917">
      <w:bodyDiv w:val="1"/>
      <w:marLeft w:val="0"/>
      <w:marRight w:val="0"/>
      <w:marTop w:val="0"/>
      <w:marBottom w:val="0"/>
      <w:divBdr>
        <w:top w:val="none" w:sz="0" w:space="0" w:color="auto"/>
        <w:left w:val="none" w:sz="0" w:space="0" w:color="auto"/>
        <w:bottom w:val="none" w:sz="0" w:space="0" w:color="auto"/>
        <w:right w:val="none" w:sz="0" w:space="0" w:color="auto"/>
      </w:divBdr>
    </w:div>
    <w:div w:id="868108074">
      <w:bodyDiv w:val="1"/>
      <w:marLeft w:val="0"/>
      <w:marRight w:val="0"/>
      <w:marTop w:val="0"/>
      <w:marBottom w:val="0"/>
      <w:divBdr>
        <w:top w:val="none" w:sz="0" w:space="0" w:color="auto"/>
        <w:left w:val="none" w:sz="0" w:space="0" w:color="auto"/>
        <w:bottom w:val="none" w:sz="0" w:space="0" w:color="auto"/>
        <w:right w:val="none" w:sz="0" w:space="0" w:color="auto"/>
      </w:divBdr>
    </w:div>
    <w:div w:id="988634219">
      <w:bodyDiv w:val="1"/>
      <w:marLeft w:val="0"/>
      <w:marRight w:val="0"/>
      <w:marTop w:val="0"/>
      <w:marBottom w:val="0"/>
      <w:divBdr>
        <w:top w:val="none" w:sz="0" w:space="0" w:color="auto"/>
        <w:left w:val="none" w:sz="0" w:space="0" w:color="auto"/>
        <w:bottom w:val="none" w:sz="0" w:space="0" w:color="auto"/>
        <w:right w:val="none" w:sz="0" w:space="0" w:color="auto"/>
      </w:divBdr>
    </w:div>
    <w:div w:id="999163735">
      <w:bodyDiv w:val="1"/>
      <w:marLeft w:val="0"/>
      <w:marRight w:val="0"/>
      <w:marTop w:val="0"/>
      <w:marBottom w:val="0"/>
      <w:divBdr>
        <w:top w:val="none" w:sz="0" w:space="0" w:color="auto"/>
        <w:left w:val="none" w:sz="0" w:space="0" w:color="auto"/>
        <w:bottom w:val="none" w:sz="0" w:space="0" w:color="auto"/>
        <w:right w:val="none" w:sz="0" w:space="0" w:color="auto"/>
      </w:divBdr>
    </w:div>
    <w:div w:id="1442139799">
      <w:bodyDiv w:val="1"/>
      <w:marLeft w:val="0"/>
      <w:marRight w:val="0"/>
      <w:marTop w:val="0"/>
      <w:marBottom w:val="0"/>
      <w:divBdr>
        <w:top w:val="none" w:sz="0" w:space="0" w:color="auto"/>
        <w:left w:val="none" w:sz="0" w:space="0" w:color="auto"/>
        <w:bottom w:val="none" w:sz="0" w:space="0" w:color="auto"/>
        <w:right w:val="none" w:sz="0" w:space="0" w:color="auto"/>
      </w:divBdr>
    </w:div>
    <w:div w:id="1598057005">
      <w:bodyDiv w:val="1"/>
      <w:marLeft w:val="0"/>
      <w:marRight w:val="0"/>
      <w:marTop w:val="0"/>
      <w:marBottom w:val="0"/>
      <w:divBdr>
        <w:top w:val="none" w:sz="0" w:space="0" w:color="auto"/>
        <w:left w:val="none" w:sz="0" w:space="0" w:color="auto"/>
        <w:bottom w:val="none" w:sz="0" w:space="0" w:color="auto"/>
        <w:right w:val="none" w:sz="0" w:space="0" w:color="auto"/>
      </w:divBdr>
    </w:div>
    <w:div w:id="1631278559">
      <w:bodyDiv w:val="1"/>
      <w:marLeft w:val="0"/>
      <w:marRight w:val="0"/>
      <w:marTop w:val="0"/>
      <w:marBottom w:val="0"/>
      <w:divBdr>
        <w:top w:val="none" w:sz="0" w:space="0" w:color="auto"/>
        <w:left w:val="none" w:sz="0" w:space="0" w:color="auto"/>
        <w:bottom w:val="none" w:sz="0" w:space="0" w:color="auto"/>
        <w:right w:val="none" w:sz="0" w:space="0" w:color="auto"/>
      </w:divBdr>
    </w:div>
    <w:div w:id="1762214158">
      <w:bodyDiv w:val="1"/>
      <w:marLeft w:val="0"/>
      <w:marRight w:val="0"/>
      <w:marTop w:val="0"/>
      <w:marBottom w:val="0"/>
      <w:divBdr>
        <w:top w:val="none" w:sz="0" w:space="0" w:color="auto"/>
        <w:left w:val="none" w:sz="0" w:space="0" w:color="auto"/>
        <w:bottom w:val="none" w:sz="0" w:space="0" w:color="auto"/>
        <w:right w:val="none" w:sz="0" w:space="0" w:color="auto"/>
      </w:divBdr>
    </w:div>
    <w:div w:id="178743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svg" Id="rId13" /><Relationship Type="http://schemas.openxmlformats.org/officeDocument/2006/relationships/header" Target="header1.xml" Id="rId18" /><Relationship Type="http://schemas.openxmlformats.org/officeDocument/2006/relationships/image" Target="media/image7.svg" Id="rId26" /><Relationship Type="http://schemas.openxmlformats.org/officeDocument/2006/relationships/customXml" Target="../customXml/item2.xml" Id="rId3" /><Relationship Type="http://schemas.openxmlformats.org/officeDocument/2006/relationships/footer" Target="footer4.xml" Id="rId21" /><Relationship Type="http://schemas.openxmlformats.org/officeDocument/2006/relationships/glossaryDocument" Target="glossary/document.xml" Id="rId34"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footer" Target="footer2.xml" Id="rId17" /><Relationship Type="http://schemas.openxmlformats.org/officeDocument/2006/relationships/image" Target="media/image6.png" Id="rId25" /><Relationship Type="http://schemas.openxmlformats.org/officeDocument/2006/relationships/fontTable" Target="fontTable.xml" Id="rId33" /><Relationship Type="http://schemas.openxmlformats.org/officeDocument/2006/relationships/customXml" Target="../customXml/item1.xml" Id="rId2" /><Relationship Type="http://schemas.openxmlformats.org/officeDocument/2006/relationships/footer" Target="footer1.xml" Id="rId16" /><Relationship Type="http://schemas.openxmlformats.org/officeDocument/2006/relationships/footer" Target="footer3.xml" Id="rId20" /><Relationship Type="http://schemas.openxmlformats.org/officeDocument/2006/relationships/footer" Target="footer7.xml" Id="rId29" /><Relationship Type="http://schemas.microsoft.com/office/2006/relationships/keyMapCustomizations" Target="customizations.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6.xml" Id="rId24" /><Relationship Type="http://schemas.openxmlformats.org/officeDocument/2006/relationships/footer" Target="footer9.xml" Id="rId32" /><Relationship Type="http://schemas.openxmlformats.org/officeDocument/2006/relationships/customXml" Target="../customXml/item4.xml" Id="rId5" /><Relationship Type="http://schemas.openxmlformats.org/officeDocument/2006/relationships/image" Target="media/image4.svg" Id="rId15" /><Relationship Type="http://schemas.openxmlformats.org/officeDocument/2006/relationships/footer" Target="footer5.xml" Id="rId23" /><Relationship Type="http://schemas.openxmlformats.org/officeDocument/2006/relationships/header" Target="header5.xml" Id="rId28" /><Relationship Type="http://schemas.openxmlformats.org/officeDocument/2006/relationships/footnotes" Target="footnotes.xml" Id="rId10" /><Relationship Type="http://schemas.openxmlformats.org/officeDocument/2006/relationships/header" Target="header2.xml" Id="rId19" /><Relationship Type="http://schemas.openxmlformats.org/officeDocument/2006/relationships/header" Target="header6.xml" Id="rId31" /><Relationship Type="http://schemas.openxmlformats.org/officeDocument/2006/relationships/customXml" Target="../customXml/item3.xml" Id="rId4" /><Relationship Type="http://schemas.openxmlformats.org/officeDocument/2006/relationships/webSettings" Target="webSettings.xml" Id="rId9" /><Relationship Type="http://schemas.openxmlformats.org/officeDocument/2006/relationships/image" Target="media/image3.png" Id="rId14" /><Relationship Type="http://schemas.openxmlformats.org/officeDocument/2006/relationships/header" Target="header3.xml" Id="rId22" /><Relationship Type="http://schemas.openxmlformats.org/officeDocument/2006/relationships/header" Target="header4.xml" Id="rId27" /><Relationship Type="http://schemas.openxmlformats.org/officeDocument/2006/relationships/footer" Target="footer8.xml" Id="rId30" /><Relationship Type="http://schemas.openxmlformats.org/officeDocument/2006/relationships/theme" Target="theme/theme1.xml" Id="rId35" /><Relationship Type="http://schemas.openxmlformats.org/officeDocument/2006/relationships/settings" Target="settings.xml" Id="rId8" /></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9.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A3D273B7534B969B385E9A3C88B233"/>
        <w:category>
          <w:name w:val="General"/>
          <w:gallery w:val="placeholder"/>
        </w:category>
        <w:types>
          <w:type w:val="bbPlcHdr"/>
        </w:types>
        <w:behaviors>
          <w:behavior w:val="content"/>
        </w:behaviors>
        <w:guid w:val="{33AFA708-5217-4997-85E4-7AB64724456A}"/>
      </w:docPartPr>
      <w:docPartBody>
        <w:p xmlns:wp14="http://schemas.microsoft.com/office/word/2010/wordml" w:rsidR="00D3633A" w:rsidP="00C4559B" w:rsidRDefault="00C4559B" w14:paraId="29D6B04F" wp14:textId="77777777">
          <w:pPr>
            <w:pStyle w:val="2EA3D273B7534B969B385E9A3C88B233"/>
          </w:pPr>
          <w:r>
            <w:rPr>
              <w:rStyle w:val="PlaceholderText"/>
              <w:color w:val="0000FF"/>
            </w:rPr>
            <w:t xml:space="preserve"> </w:t>
          </w:r>
        </w:p>
      </w:docPartBody>
    </w:docPart>
    <w:docPart>
      <w:docPartPr>
        <w:name w:val="FBA62C316B27455C8DD3D03C5F700A6C"/>
        <w:category>
          <w:name w:val="General"/>
          <w:gallery w:val="placeholder"/>
        </w:category>
        <w:types>
          <w:type w:val="bbPlcHdr"/>
        </w:types>
        <w:behaviors>
          <w:behavior w:val="content"/>
        </w:behaviors>
        <w:guid w:val="{36F81A98-E859-4D27-BEEF-35E41BB182A4}"/>
      </w:docPartPr>
      <w:docPartBody>
        <w:p xmlns:wp14="http://schemas.microsoft.com/office/word/2010/wordml" w:rsidR="00725732" w:rsidP="00C4559B" w:rsidRDefault="00C4559B" w14:paraId="64C6013E" wp14:textId="77777777">
          <w:pPr>
            <w:pStyle w:val="FBA62C316B27455C8DD3D03C5F700A6C"/>
          </w:pPr>
          <w:r>
            <w:rPr>
              <w:rStyle w:val="PlaceholderText"/>
            </w:rPr>
            <w:t>Add document sensitivity status here (if required)</w:t>
          </w:r>
        </w:p>
        <w:bookmarkStart w:name="_Toc188373090" w:id="0"/>
        <w:bookmarkStart w:name="_Toc188373089" w:id="1"/>
        <w:bookmarkEnd w:id="0"/>
        <w:bookmarkEnd w:id="1"/>
      </w:docPartBody>
    </w:docPart>
    <w:docPart>
      <w:docPartPr>
        <w:name w:val="4F92744E236C4004A92080B3C7EA6F9C"/>
        <w:category>
          <w:name w:val="General"/>
          <w:gallery w:val="placeholder"/>
        </w:category>
        <w:types>
          <w:type w:val="bbPlcHdr"/>
        </w:types>
        <w:behaviors>
          <w:behavior w:val="content"/>
        </w:behaviors>
        <w:guid w:val="{C2DF8D73-5290-43F7-9E81-CCDD8D49C400}"/>
      </w:docPartPr>
      <w:docPartBody>
        <w:p xmlns:wp14="http://schemas.microsoft.com/office/word/2010/wordml" w:rsidR="00A268DC" w:rsidRDefault="004169B7" w14:paraId="0A6959E7" wp14:textId="77777777">
          <w:r w:rsidRPr="00D61FE7">
            <w:rPr>
              <w:rStyle w:val="PlaceholderText"/>
            </w:rPr>
            <w:t xml:space="preserve"> </w:t>
          </w:r>
        </w:p>
      </w:docPartBody>
    </w:docPart>
    <w:docPart>
      <w:docPartPr>
        <w:name w:val="03BC4244B21145B2BB0EE387C0A46D64"/>
        <w:category>
          <w:name w:val="General"/>
          <w:gallery w:val="placeholder"/>
        </w:category>
        <w:types>
          <w:type w:val="bbPlcHdr"/>
        </w:types>
        <w:behaviors>
          <w:behavior w:val="content"/>
        </w:behaviors>
        <w:guid w:val="{B72E5594-C3BA-49D5-8ECF-9627DF40EA53}"/>
      </w:docPartPr>
      <w:docPartBody>
        <w:p xmlns:wp14="http://schemas.microsoft.com/office/word/2010/wordml" w:rsidR="00A268DC" w:rsidRDefault="004169B7" w14:paraId="100C5B58" wp14:textId="77777777">
          <w:r w:rsidRPr="00D61FE7">
            <w:rPr>
              <w:rStyle w:val="PlaceholderText"/>
            </w:rPr>
            <w:t xml:space="preserve"> </w:t>
          </w:r>
        </w:p>
      </w:docPartBody>
    </w:docPart>
    <w:docPart>
      <w:docPartPr>
        <w:name w:val="8333209F226E44769C5C0E38E6E6A59E"/>
        <w:category>
          <w:name w:val="General"/>
          <w:gallery w:val="placeholder"/>
        </w:category>
        <w:types>
          <w:type w:val="bbPlcHdr"/>
        </w:types>
        <w:behaviors>
          <w:behavior w:val="content"/>
        </w:behaviors>
        <w:guid w:val="{1AC46854-A654-4EDD-A563-C7F559DFF04A}"/>
      </w:docPartPr>
      <w:docPartBody>
        <w:p xmlns:wp14="http://schemas.microsoft.com/office/word/2010/wordml" w:rsidR="00D12AB9" w:rsidP="00C4559B" w:rsidRDefault="00C4559B" w14:paraId="4ED815A7" wp14:textId="77777777">
          <w:pPr>
            <w:pStyle w:val="8333209F226E44769C5C0E38E6E6A59E1"/>
          </w:pPr>
          <w:r>
            <w:rPr>
              <w:rStyle w:val="PlaceholderText"/>
            </w:rPr>
            <w:t>Add document type here (Delete line, if not required)</w:t>
          </w:r>
        </w:p>
      </w:docPartBody>
    </w:docPart>
    <w:docPart>
      <w:docPartPr>
        <w:name w:val="7ABCBBC1566F4A75BFFA7BCCF04F5F36"/>
        <w:category>
          <w:name w:val="General"/>
          <w:gallery w:val="placeholder"/>
        </w:category>
        <w:types>
          <w:type w:val="bbPlcHdr"/>
        </w:types>
        <w:behaviors>
          <w:behavior w:val="content"/>
        </w:behaviors>
        <w:guid w:val="{532FE0D6-6AB1-446B-8E6F-9679A0B091E3}"/>
      </w:docPartPr>
      <w:docPartBody>
        <w:p xmlns:wp14="http://schemas.microsoft.com/office/word/2010/wordml" w:rsidR="00D12AB9" w:rsidP="00C4559B" w:rsidRDefault="00C4559B" w14:paraId="50751026" wp14:textId="77777777">
          <w:pPr>
            <w:pStyle w:val="7ABCBBC1566F4A75BFFA7BCCF04F5F361"/>
          </w:pPr>
          <w:r>
            <w:rPr>
              <w:rStyle w:val="PlaceholderText"/>
            </w:rPr>
            <w:t>Client address here, ideally keep this to 2 lines max</w:t>
          </w:r>
        </w:p>
      </w:docPartBody>
    </w:docPart>
    <w:docPart>
      <w:docPartPr>
        <w:name w:val="3C79F1F5FBD04BD2BAE103BB3894CA1F"/>
        <w:category>
          <w:name w:val="General"/>
          <w:gallery w:val="placeholder"/>
        </w:category>
        <w:types>
          <w:type w:val="bbPlcHdr"/>
        </w:types>
        <w:behaviors>
          <w:behavior w:val="content"/>
        </w:behaviors>
        <w:guid w:val="{04EEE6CC-9C70-4948-B933-2370EA406406}"/>
      </w:docPartPr>
      <w:docPartBody>
        <w:p xmlns:wp14="http://schemas.microsoft.com/office/word/2010/wordml" w:rsidR="00D12AB9" w:rsidP="00C4559B" w:rsidRDefault="00C4559B" w14:paraId="193ABEBB" wp14:textId="77777777">
          <w:pPr>
            <w:pStyle w:val="3C79F1F5FBD04BD2BAE103BB3894CA1F1"/>
          </w:pPr>
          <w:r>
            <w:rPr>
              <w:rStyle w:val="PlaceholderText"/>
            </w:rPr>
            <w:t>Add legal entity name here</w:t>
          </w:r>
        </w:p>
      </w:docPartBody>
    </w:docPart>
    <w:docPart>
      <w:docPartPr>
        <w:name w:val="04590C15BA984A6AA5EAD16914B85ECD"/>
        <w:category>
          <w:name w:val="General"/>
          <w:gallery w:val="placeholder"/>
        </w:category>
        <w:types>
          <w:type w:val="bbPlcHdr"/>
        </w:types>
        <w:behaviors>
          <w:behavior w:val="content"/>
        </w:behaviors>
        <w:guid w:val="{7563C4C0-3AF6-46DD-B254-1319FD43A426}"/>
      </w:docPartPr>
      <w:docPartBody>
        <w:p xmlns:wp14="http://schemas.microsoft.com/office/word/2010/wordml" w:rsidR="00D12AB9" w:rsidP="00C4559B" w:rsidRDefault="00C4559B" w14:paraId="12296346" wp14:textId="77777777">
          <w:pPr>
            <w:pStyle w:val="04590C15BA984A6AA5EAD16914B85ECD1"/>
          </w:pPr>
          <w:r>
            <w:rPr>
              <w:rStyle w:val="PlaceholderText"/>
            </w:rPr>
            <w:t xml:space="preserve">Add issuing office address here, ideally keep this to 2 lines max </w:t>
          </w:r>
        </w:p>
      </w:docPartBody>
    </w:docPart>
    <w:docPart>
      <w:docPartPr>
        <w:name w:val="DC1F576468224D12A5A62ADD89BA3DBE"/>
        <w:category>
          <w:name w:val="General"/>
          <w:gallery w:val="placeholder"/>
        </w:category>
        <w:types>
          <w:type w:val="bbPlcHdr"/>
        </w:types>
        <w:behaviors>
          <w:behavior w:val="content"/>
        </w:behaviors>
        <w:guid w:val="{5248794E-92ED-4F93-88AE-183A914552A9}"/>
      </w:docPartPr>
      <w:docPartBody>
        <w:p xmlns:wp14="http://schemas.microsoft.com/office/word/2010/wordml" w:rsidR="00D12AB9" w:rsidP="00C4559B" w:rsidRDefault="00C4559B" w14:paraId="52C51906" wp14:textId="77777777">
          <w:pPr>
            <w:pStyle w:val="DC1F576468224D12A5A62ADD89BA3DBE1"/>
          </w:pPr>
          <w:r>
            <w:rPr>
              <w:rStyle w:val="PlaceholderText"/>
            </w:rPr>
            <w:t>+1 555-555-5555</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02985" w:rsidRDefault="00202985">
      <w:pPr>
        <w:spacing w:after="0" w:line="240" w:lineRule="auto"/>
      </w:pPr>
      <w:r>
        <w:separator/>
      </w:r>
    </w:p>
  </w:endnote>
  <w:endnote w:type="continuationSeparator" w:id="0">
    <w:p w:rsidR="00202985" w:rsidRDefault="00202985">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02985" w:rsidRDefault="00202985">
      <w:pPr>
        <w:spacing w:after="0" w:line="240" w:lineRule="auto"/>
      </w:pPr>
      <w:r>
        <w:separator/>
      </w:r>
    </w:p>
  </w:footnote>
  <w:footnote w:type="continuationSeparator" w:id="0">
    <w:p w:rsidR="00202985" w:rsidRDefault="00202985">
      <w:pPr>
        <w:spacing w:after="0" w:line="240" w:lineRule="auto"/>
      </w:pPr>
      <w:r>
        <w:continuationSeparator/>
      </w:r>
    </w:p>
  </w:footnote>
</w:footnote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3CD5"/>
    <w:multiLevelType w:val="multilevel"/>
    <w:tmpl w:val="5234007E"/>
    <w:styleLink w:val="NotesBullet"/>
    <w:lvl w:ilvl="0">
      <w:start w:val="1"/>
      <w:numFmt w:val="bullet"/>
      <w:lvlText w:val=""/>
      <w:lvlJc w:val="left"/>
      <w:pPr>
        <w:ind w:left="527" w:hanging="357"/>
      </w:pPr>
      <w:rPr>
        <w:rFonts w:ascii="Wingdings" w:hAnsi="Wingdings" w:hint="default"/>
        <w:color w:val="FFFFFF" w:themeColor="background1"/>
        <w:position w:val="2"/>
        <w:sz w:val="15"/>
      </w:rPr>
    </w:lvl>
    <w:lvl w:ilvl="1">
      <w:start w:val="1"/>
      <w:numFmt w:val="bullet"/>
      <w:lvlText w:val=""/>
      <w:lvlJc w:val="left"/>
      <w:pPr>
        <w:ind w:left="885" w:hanging="358"/>
      </w:pPr>
      <w:rPr>
        <w:rFonts w:ascii="Wingdings" w:hAnsi="Wingdings" w:hint="default"/>
        <w:color w:val="FFFFFF" w:themeColor="background1"/>
        <w:position w:val="2"/>
        <w:sz w:val="15"/>
      </w:rPr>
    </w:lvl>
    <w:lvl w:ilvl="2">
      <w:start w:val="1"/>
      <w:numFmt w:val="bullet"/>
      <w:lvlText w:val=""/>
      <w:lvlJc w:val="left"/>
      <w:pPr>
        <w:ind w:left="1242" w:hanging="357"/>
      </w:pPr>
      <w:rPr>
        <w:rFonts w:ascii="Wingdings" w:hAnsi="Wingdings" w:hint="default"/>
        <w:color w:val="FFFFFF" w:themeColor="background1"/>
        <w:position w:val="2"/>
        <w:sz w:val="15"/>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1" w15:restartNumberingAfterBreak="0">
    <w:nsid w:val="2E220CF4"/>
    <w:multiLevelType w:val="multilevel"/>
    <w:tmpl w:val="5234007E"/>
    <w:numStyleLink w:val="NotesBullet"/>
  </w:abstractNum>
  <w:abstractNum w:abstractNumId="2" w15:restartNumberingAfterBreak="0">
    <w:nsid w:val="4DF57664"/>
    <w:multiLevelType w:val="multilevel"/>
    <w:tmpl w:val="23E8C590"/>
    <w:styleLink w:val="ListBullets"/>
    <w:lvl w:ilvl="0">
      <w:start w:val="1"/>
      <w:numFmt w:val="bullet"/>
      <w:lvlRestart w:val="0"/>
      <w:pStyle w:val="ListBullet"/>
      <w:lvlText w:val=""/>
      <w:lvlJc w:val="left"/>
      <w:pPr>
        <w:ind w:left="357" w:hanging="357"/>
      </w:pPr>
      <w:rPr>
        <w:rFonts w:ascii="Wingdings" w:hAnsi="Wingdings" w:hint="default"/>
        <w:color w:val="auto"/>
        <w:position w:val="2"/>
        <w:sz w:val="15"/>
      </w:rPr>
    </w:lvl>
    <w:lvl w:ilvl="1">
      <w:start w:val="1"/>
      <w:numFmt w:val="bullet"/>
      <w:lvlText w:val=""/>
      <w:lvlJc w:val="left"/>
      <w:pPr>
        <w:ind w:left="714" w:hanging="357"/>
      </w:pPr>
      <w:rPr>
        <w:rFonts w:ascii="Wingdings" w:hAnsi="Wingdings" w:hint="default"/>
        <w:color w:val="auto"/>
        <w:position w:val="2"/>
        <w:sz w:val="15"/>
      </w:rPr>
    </w:lvl>
    <w:lvl w:ilvl="2">
      <w:start w:val="1"/>
      <w:numFmt w:val="bullet"/>
      <w:lvlText w:val=""/>
      <w:lvlJc w:val="left"/>
      <w:pPr>
        <w:ind w:left="1071" w:hanging="357"/>
      </w:pPr>
      <w:rPr>
        <w:rFonts w:ascii="Wingdings" w:hAnsi="Wingdings" w:hint="default"/>
        <w:color w:val="auto"/>
        <w:position w:val="2"/>
        <w:sz w:val="15"/>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51834FF0"/>
    <w:multiLevelType w:val="multilevel"/>
    <w:tmpl w:val="23E8C590"/>
    <w:numStyleLink w:val="ListBullets"/>
  </w:abstractNum>
  <w:abstractNum w:abstractNumId="4" w15:restartNumberingAfterBreak="0">
    <w:nsid w:val="6B643393"/>
    <w:multiLevelType w:val="multilevel"/>
    <w:tmpl w:val="5234007E"/>
    <w:numStyleLink w:val="NotesBullet"/>
  </w:abstractNum>
  <w:abstractNum w:abstractNumId="5" w15:restartNumberingAfterBreak="0">
    <w:nsid w:val="6E5E56D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25545009">
    <w:abstractNumId w:val="2"/>
  </w:num>
  <w:num w:numId="2" w16cid:durableId="1342508940">
    <w:abstractNumId w:val="0"/>
  </w:num>
  <w:num w:numId="3" w16cid:durableId="1868330039">
    <w:abstractNumId w:val="1"/>
  </w:num>
  <w:num w:numId="4" w16cid:durableId="2036153061">
    <w:abstractNumId w:val="5"/>
  </w:num>
  <w:num w:numId="5" w16cid:durableId="308676780">
    <w:abstractNumId w:val="4"/>
  </w:num>
  <w:num w:numId="6" w16cid:durableId="181170555">
    <w:abstractNumId w:val="3"/>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521"/>
    <w:rsid w:val="00010056"/>
    <w:rsid w:val="00014E66"/>
    <w:rsid w:val="00033384"/>
    <w:rsid w:val="000519B2"/>
    <w:rsid w:val="00057080"/>
    <w:rsid w:val="00084AF5"/>
    <w:rsid w:val="000A5099"/>
    <w:rsid w:val="000C008A"/>
    <w:rsid w:val="000C292F"/>
    <w:rsid w:val="000D7C0A"/>
    <w:rsid w:val="000E15BD"/>
    <w:rsid w:val="000E57A5"/>
    <w:rsid w:val="001046CB"/>
    <w:rsid w:val="001241D7"/>
    <w:rsid w:val="001268F4"/>
    <w:rsid w:val="00126B10"/>
    <w:rsid w:val="00137538"/>
    <w:rsid w:val="00163A48"/>
    <w:rsid w:val="001A1B38"/>
    <w:rsid w:val="001A4C50"/>
    <w:rsid w:val="001A543E"/>
    <w:rsid w:val="001B27EB"/>
    <w:rsid w:val="001B790C"/>
    <w:rsid w:val="00202985"/>
    <w:rsid w:val="002140EA"/>
    <w:rsid w:val="00217DF7"/>
    <w:rsid w:val="00236B38"/>
    <w:rsid w:val="00264785"/>
    <w:rsid w:val="002B32C3"/>
    <w:rsid w:val="002C6545"/>
    <w:rsid w:val="002E6784"/>
    <w:rsid w:val="002F78B8"/>
    <w:rsid w:val="00336ED0"/>
    <w:rsid w:val="00360708"/>
    <w:rsid w:val="0036160E"/>
    <w:rsid w:val="00367181"/>
    <w:rsid w:val="00391B7B"/>
    <w:rsid w:val="003A507A"/>
    <w:rsid w:val="003E6DEB"/>
    <w:rsid w:val="0041148B"/>
    <w:rsid w:val="004169B7"/>
    <w:rsid w:val="00427D02"/>
    <w:rsid w:val="00455A79"/>
    <w:rsid w:val="00466CBB"/>
    <w:rsid w:val="00475B39"/>
    <w:rsid w:val="004840ED"/>
    <w:rsid w:val="004970FC"/>
    <w:rsid w:val="004F26AF"/>
    <w:rsid w:val="00507B8C"/>
    <w:rsid w:val="00545885"/>
    <w:rsid w:val="00556897"/>
    <w:rsid w:val="00566F26"/>
    <w:rsid w:val="00581FFF"/>
    <w:rsid w:val="0058287E"/>
    <w:rsid w:val="005B305A"/>
    <w:rsid w:val="005F5105"/>
    <w:rsid w:val="005F5C91"/>
    <w:rsid w:val="005F769C"/>
    <w:rsid w:val="00602D93"/>
    <w:rsid w:val="00610F79"/>
    <w:rsid w:val="0061101F"/>
    <w:rsid w:val="0062156F"/>
    <w:rsid w:val="006440AB"/>
    <w:rsid w:val="00667056"/>
    <w:rsid w:val="006A1BE3"/>
    <w:rsid w:val="006E7F94"/>
    <w:rsid w:val="007012FB"/>
    <w:rsid w:val="00707748"/>
    <w:rsid w:val="00725732"/>
    <w:rsid w:val="007A7711"/>
    <w:rsid w:val="007E13E5"/>
    <w:rsid w:val="007F1DF4"/>
    <w:rsid w:val="00861594"/>
    <w:rsid w:val="00861B6C"/>
    <w:rsid w:val="00872EA0"/>
    <w:rsid w:val="00883BF0"/>
    <w:rsid w:val="008B27D9"/>
    <w:rsid w:val="008C4900"/>
    <w:rsid w:val="008E29D8"/>
    <w:rsid w:val="00926F0D"/>
    <w:rsid w:val="009357F2"/>
    <w:rsid w:val="009674CB"/>
    <w:rsid w:val="00985633"/>
    <w:rsid w:val="00993563"/>
    <w:rsid w:val="009A1D2A"/>
    <w:rsid w:val="009B24E8"/>
    <w:rsid w:val="009C2263"/>
    <w:rsid w:val="009E6521"/>
    <w:rsid w:val="00A13DA0"/>
    <w:rsid w:val="00A268DC"/>
    <w:rsid w:val="00A31F3E"/>
    <w:rsid w:val="00A4100E"/>
    <w:rsid w:val="00A42FC7"/>
    <w:rsid w:val="00A57CCA"/>
    <w:rsid w:val="00A64F3D"/>
    <w:rsid w:val="00A76490"/>
    <w:rsid w:val="00A85DB5"/>
    <w:rsid w:val="00AB7928"/>
    <w:rsid w:val="00AD1737"/>
    <w:rsid w:val="00B14106"/>
    <w:rsid w:val="00B150F8"/>
    <w:rsid w:val="00B1782D"/>
    <w:rsid w:val="00B2718E"/>
    <w:rsid w:val="00B635DB"/>
    <w:rsid w:val="00B735B6"/>
    <w:rsid w:val="00BA4464"/>
    <w:rsid w:val="00BA7025"/>
    <w:rsid w:val="00BC05D8"/>
    <w:rsid w:val="00BD39F2"/>
    <w:rsid w:val="00BE1DD6"/>
    <w:rsid w:val="00BE320F"/>
    <w:rsid w:val="00C12479"/>
    <w:rsid w:val="00C20C3D"/>
    <w:rsid w:val="00C27163"/>
    <w:rsid w:val="00C4559B"/>
    <w:rsid w:val="00C90983"/>
    <w:rsid w:val="00C966AE"/>
    <w:rsid w:val="00CB0AF5"/>
    <w:rsid w:val="00CC0979"/>
    <w:rsid w:val="00D12AB9"/>
    <w:rsid w:val="00D16AF7"/>
    <w:rsid w:val="00D3633A"/>
    <w:rsid w:val="00D75BC3"/>
    <w:rsid w:val="00D86CDB"/>
    <w:rsid w:val="00DC498B"/>
    <w:rsid w:val="00DF1567"/>
    <w:rsid w:val="00E02399"/>
    <w:rsid w:val="00E23E29"/>
    <w:rsid w:val="00E6203C"/>
    <w:rsid w:val="00EB4E46"/>
    <w:rsid w:val="00EE0F72"/>
    <w:rsid w:val="00EF1838"/>
    <w:rsid w:val="00F11576"/>
    <w:rsid w:val="00F5525B"/>
    <w:rsid w:val="00F717E8"/>
    <w:rsid w:val="00F71884"/>
    <w:rsid w:val="00F84955"/>
    <w:rsid w:val="00F8709D"/>
    <w:rsid w:val="00F87293"/>
    <w:rsid w:val="00FA1CFD"/>
    <w:rsid w:val="00FB03EF"/>
    <w:rsid w:val="00FB714E"/>
    <w:rsid w:val="00FC26A5"/>
    <w:rsid w:val="00FD758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3"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0" w:unhideWhenUsed="1"/>
    <w:lsdException w:name="footer" w:semiHidden="1" w:uiPriority="90" w:unhideWhenUsed="1"/>
    <w:lsdException w:name="index heading" w:semiHidden="1" w:unhideWhenUsed="1"/>
    <w:lsdException w:name="caption" w:semiHidden="1" w:uiPriority="6"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8"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A57CCA"/>
    <w:pPr>
      <w:keepNext/>
      <w:keepLines/>
      <w:spacing w:before="160" w:after="80"/>
      <w:outlineLvl w:val="2"/>
    </w:pPr>
    <w:rPr>
      <w:rFonts w:eastAsiaTheme="majorEastAsia" w:cstheme="majorBidi"/>
      <w:color w:val="0F4761" w:themeColor="accent1" w:themeShade="BF"/>
      <w:sz w:val="28"/>
      <w:szCs w:val="28"/>
    </w:rPr>
  </w:style>
  <w:style w:type="paragraph" w:styleId="Heading7">
    <w:name w:val="heading 7"/>
    <w:aliases w:val="Subheading (Non TOC)"/>
    <w:basedOn w:val="Normal"/>
    <w:next w:val="BodyText"/>
    <w:link w:val="Heading7Char"/>
    <w:uiPriority w:val="13"/>
    <w:qFormat/>
    <w:rsid w:val="00A42FC7"/>
    <w:pPr>
      <w:keepNext/>
      <w:keepLines/>
      <w:spacing w:before="240" w:line="288" w:lineRule="auto"/>
      <w:outlineLvl w:val="6"/>
    </w:pPr>
    <w:rPr>
      <w:rFonts w:asciiTheme="majorHAnsi" w:eastAsiaTheme="minorHAnsi" w:hAnsiTheme="majorHAnsi"/>
      <w:b/>
      <w:bCs/>
      <w:color w:val="000000" w:themeColor="text1"/>
      <w:kern w:val="0"/>
      <w:sz w:val="32"/>
      <w:szCs w:val="28"/>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559B"/>
    <w:rPr>
      <w:color w:val="666666"/>
    </w:rPr>
  </w:style>
  <w:style w:type="paragraph" w:styleId="BodyText">
    <w:name w:val="Body Text"/>
    <w:basedOn w:val="Normal"/>
    <w:link w:val="BodyTextChar"/>
    <w:uiPriority w:val="8"/>
    <w:qFormat/>
    <w:rsid w:val="00B2718E"/>
    <w:pPr>
      <w:spacing w:line="288" w:lineRule="auto"/>
    </w:pPr>
    <w:rPr>
      <w:rFonts w:eastAsiaTheme="minorHAnsi"/>
      <w:color w:val="404040"/>
      <w:kern w:val="0"/>
      <w:sz w:val="22"/>
      <w:szCs w:val="22"/>
      <w:lang w:val="en-US" w:eastAsia="en-US"/>
      <w14:ligatures w14:val="none"/>
    </w:rPr>
  </w:style>
  <w:style w:type="character" w:customStyle="1" w:styleId="BodyTextChar">
    <w:name w:val="Body Text Char"/>
    <w:basedOn w:val="DefaultParagraphFont"/>
    <w:link w:val="BodyText"/>
    <w:uiPriority w:val="8"/>
    <w:rsid w:val="00B2718E"/>
    <w:rPr>
      <w:rFonts w:eastAsiaTheme="minorHAnsi"/>
      <w:color w:val="404040"/>
      <w:kern w:val="0"/>
      <w:sz w:val="22"/>
      <w:szCs w:val="22"/>
      <w:lang w:val="en-US" w:eastAsia="en-US"/>
      <w14:ligatures w14:val="none"/>
    </w:rPr>
  </w:style>
  <w:style w:type="table" w:customStyle="1" w:styleId="WSPPlain">
    <w:name w:val="WSP Plain"/>
    <w:basedOn w:val="TableNormal"/>
    <w:rsid w:val="00B2718E"/>
    <w:pPr>
      <w:spacing w:after="0" w:line="240" w:lineRule="auto"/>
    </w:pPr>
    <w:rPr>
      <w:rFonts w:eastAsiaTheme="minorHAnsi"/>
      <w:kern w:val="0"/>
      <w:sz w:val="22"/>
      <w:szCs w:val="22"/>
      <w:lang w:eastAsia="en-US"/>
      <w14:ligatures w14:val="none"/>
    </w:rPr>
    <w:tblPr/>
    <w:tcPr>
      <w:shd w:val="clear" w:color="auto" w:fill="auto"/>
      <w:tcMar>
        <w:left w:w="0" w:type="dxa"/>
        <w:right w:w="0" w:type="dxa"/>
      </w:tcMar>
    </w:tcPr>
  </w:style>
  <w:style w:type="character" w:customStyle="1" w:styleId="Heading7Char">
    <w:name w:val="Heading 7 Char"/>
    <w:aliases w:val="Subheading (Non TOC) Char"/>
    <w:basedOn w:val="DefaultParagraphFont"/>
    <w:link w:val="Heading7"/>
    <w:uiPriority w:val="13"/>
    <w:rsid w:val="00A42FC7"/>
    <w:rPr>
      <w:rFonts w:asciiTheme="majorHAnsi" w:eastAsiaTheme="minorHAnsi" w:hAnsiTheme="majorHAnsi"/>
      <w:b/>
      <w:bCs/>
      <w:color w:val="000000" w:themeColor="text1"/>
      <w:kern w:val="0"/>
      <w:sz w:val="32"/>
      <w:szCs w:val="28"/>
      <w:lang w:eastAsia="en-US"/>
      <w14:ligatures w14:val="none"/>
    </w:rPr>
  </w:style>
  <w:style w:type="paragraph" w:styleId="ListBullet">
    <w:name w:val="List Bullet"/>
    <w:basedOn w:val="BodyText"/>
    <w:uiPriority w:val="10"/>
    <w:qFormat/>
    <w:rsid w:val="000E57A5"/>
    <w:pPr>
      <w:numPr>
        <w:numId w:val="6"/>
      </w:numPr>
    </w:pPr>
  </w:style>
  <w:style w:type="character" w:styleId="Emphasis">
    <w:name w:val="Emphasis"/>
    <w:basedOn w:val="DefaultParagraphFont"/>
    <w:uiPriority w:val="9"/>
    <w:qFormat/>
    <w:rsid w:val="00A42FC7"/>
    <w:rPr>
      <w:b/>
      <w:i w:val="0"/>
      <w:iCs/>
    </w:rPr>
  </w:style>
  <w:style w:type="numbering" w:customStyle="1" w:styleId="ListBullets">
    <w:name w:val="__List Bullets"/>
    <w:rsid w:val="000E57A5"/>
    <w:pPr>
      <w:numPr>
        <w:numId w:val="1"/>
      </w:numPr>
    </w:pPr>
  </w:style>
  <w:style w:type="paragraph" w:styleId="NoSpacing">
    <w:name w:val="No Spacing"/>
    <w:basedOn w:val="Normal"/>
    <w:uiPriority w:val="9"/>
    <w:qFormat/>
    <w:rsid w:val="00A268DC"/>
    <w:pPr>
      <w:spacing w:after="0" w:line="240" w:lineRule="auto"/>
    </w:pPr>
    <w:rPr>
      <w:rFonts w:eastAsiaTheme="minorHAnsi"/>
      <w:color w:val="0E2841" w:themeColor="text2"/>
      <w:kern w:val="0"/>
      <w:sz w:val="22"/>
      <w:szCs w:val="22"/>
      <w:lang w:val="en-US" w:eastAsia="en-US"/>
      <w14:ligatures w14:val="none"/>
    </w:rPr>
  </w:style>
  <w:style w:type="character" w:customStyle="1" w:styleId="Heading3Char">
    <w:name w:val="Heading 3 Char"/>
    <w:basedOn w:val="DefaultParagraphFont"/>
    <w:link w:val="Heading3"/>
    <w:uiPriority w:val="9"/>
    <w:semiHidden/>
    <w:rsid w:val="00A57CCA"/>
    <w:rPr>
      <w:rFonts w:eastAsiaTheme="majorEastAsia" w:cstheme="majorBidi"/>
      <w:color w:val="0F4761" w:themeColor="accent1" w:themeShade="BF"/>
      <w:sz w:val="28"/>
      <w:szCs w:val="28"/>
    </w:rPr>
  </w:style>
  <w:style w:type="numbering" w:customStyle="1" w:styleId="NotesBullet">
    <w:name w:val="__Notes Bullet"/>
    <w:uiPriority w:val="99"/>
    <w:rsid w:val="00A268DC"/>
    <w:pPr>
      <w:numPr>
        <w:numId w:val="2"/>
      </w:numPr>
    </w:pPr>
  </w:style>
  <w:style w:type="paragraph" w:styleId="Footer">
    <w:name w:val="footer"/>
    <w:basedOn w:val="Normal"/>
    <w:link w:val="FooterChar"/>
    <w:uiPriority w:val="90"/>
    <w:semiHidden/>
    <w:rsid w:val="00B2718E"/>
    <w:pPr>
      <w:tabs>
        <w:tab w:val="right" w:pos="10149"/>
      </w:tabs>
      <w:spacing w:after="0" w:line="240" w:lineRule="auto"/>
    </w:pPr>
    <w:rPr>
      <w:rFonts w:eastAsiaTheme="minorHAnsi"/>
      <w:color w:val="0E2841" w:themeColor="text2"/>
      <w:kern w:val="0"/>
      <w:sz w:val="18"/>
      <w:szCs w:val="22"/>
      <w:lang w:val="en-US" w:eastAsia="en-US"/>
      <w14:ligatures w14:val="none"/>
    </w:rPr>
  </w:style>
  <w:style w:type="character" w:customStyle="1" w:styleId="FooterChar">
    <w:name w:val="Footer Char"/>
    <w:basedOn w:val="DefaultParagraphFont"/>
    <w:link w:val="Footer"/>
    <w:uiPriority w:val="90"/>
    <w:semiHidden/>
    <w:rsid w:val="00B2718E"/>
    <w:rPr>
      <w:rFonts w:eastAsiaTheme="minorHAnsi"/>
      <w:color w:val="0E2841" w:themeColor="text2"/>
      <w:kern w:val="0"/>
      <w:sz w:val="18"/>
      <w:szCs w:val="22"/>
      <w:lang w:val="en-US" w:eastAsia="en-US"/>
      <w14:ligatures w14:val="none"/>
    </w:rPr>
  </w:style>
  <w:style w:type="paragraph" w:styleId="Header">
    <w:name w:val="header"/>
    <w:basedOn w:val="Normal"/>
    <w:link w:val="HeaderChar"/>
    <w:uiPriority w:val="90"/>
    <w:semiHidden/>
    <w:rsid w:val="00B2718E"/>
    <w:pPr>
      <w:tabs>
        <w:tab w:val="center" w:pos="4513"/>
        <w:tab w:val="right" w:pos="9026"/>
      </w:tabs>
      <w:spacing w:after="0" w:line="240" w:lineRule="auto"/>
    </w:pPr>
    <w:rPr>
      <w:rFonts w:eastAsiaTheme="minorHAnsi"/>
      <w:kern w:val="0"/>
      <w:sz w:val="22"/>
      <w:szCs w:val="22"/>
      <w:lang w:val="en-US" w:eastAsia="en-US"/>
      <w14:ligatures w14:val="none"/>
    </w:rPr>
  </w:style>
  <w:style w:type="character" w:customStyle="1" w:styleId="HeaderChar">
    <w:name w:val="Header Char"/>
    <w:basedOn w:val="DefaultParagraphFont"/>
    <w:link w:val="Header"/>
    <w:uiPriority w:val="90"/>
    <w:semiHidden/>
    <w:rsid w:val="00B2718E"/>
    <w:rPr>
      <w:rFonts w:eastAsiaTheme="minorHAnsi"/>
      <w:kern w:val="0"/>
      <w:sz w:val="22"/>
      <w:szCs w:val="22"/>
      <w:lang w:val="en-US" w:eastAsia="en-US"/>
      <w14:ligatures w14:val="none"/>
    </w:rPr>
  </w:style>
  <w:style w:type="table" w:customStyle="1" w:styleId="WSPStandard">
    <w:name w:val="WSP Standard"/>
    <w:basedOn w:val="TableNormal"/>
    <w:uiPriority w:val="99"/>
    <w:rsid w:val="00F11576"/>
    <w:pPr>
      <w:spacing w:before="80" w:after="80" w:line="240" w:lineRule="auto"/>
      <w:ind w:left="113" w:right="57"/>
    </w:pPr>
    <w:rPr>
      <w:rFonts w:eastAsiaTheme="minorHAnsi"/>
      <w:color w:val="0E2841" w:themeColor="text2"/>
      <w:kern w:val="0"/>
      <w:sz w:val="22"/>
      <w:szCs w:val="22"/>
      <w:lang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Pr>
    <w:tblStylePr w:type="firstRow">
      <w:rPr>
        <w:b/>
        <w:i w:val="0"/>
        <w:color w:val="FFFFFF" w:themeColor="background1"/>
      </w:rPr>
      <w:tblPr/>
      <w:trPr>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single" w:sz="4" w:space="0" w:color="FFFFFF" w:themeColor="background1"/>
          <w:tl2br w:val="nil"/>
          <w:tr2bl w:val="nil"/>
        </w:tcBorders>
        <w:shd w:val="clear" w:color="auto" w:fill="000000" w:themeFill="text1"/>
      </w:tcPr>
    </w:tblStylePr>
    <w:tblStylePr w:type="lastRow">
      <w:rPr>
        <w:color w:val="000000" w:themeColor="text1"/>
      </w:rPr>
      <w:tblPr/>
      <w:tcPr>
        <w:tcBorders>
          <w:top w:val="single" w:sz="12" w:space="0" w:color="000000" w:themeColor="text1"/>
          <w:left w:val="single" w:sz="4" w:space="0" w:color="000000" w:themeColor="text1"/>
          <w:bottom w:val="single" w:sz="12" w:space="0" w:color="000000" w:themeColor="text1"/>
          <w:right w:val="single" w:sz="4" w:space="0" w:color="000000" w:themeColor="text1"/>
          <w:insideH w:val="nil"/>
          <w:insideV w:val="single" w:sz="4" w:space="0" w:color="000000" w:themeColor="text1"/>
          <w:tl2br w:val="nil"/>
          <w:tr2bl w:val="nil"/>
        </w:tcBorders>
      </w:tcPr>
    </w:tblStylePr>
  </w:style>
  <w:style w:type="paragraph" w:styleId="Caption">
    <w:name w:val="caption"/>
    <w:basedOn w:val="Normal"/>
    <w:next w:val="BodyText"/>
    <w:uiPriority w:val="6"/>
    <w:qFormat/>
    <w:rsid w:val="00A268DC"/>
    <w:pPr>
      <w:keepNext/>
      <w:tabs>
        <w:tab w:val="left" w:pos="1418"/>
      </w:tabs>
      <w:spacing w:before="360" w:after="240" w:line="240" w:lineRule="auto"/>
      <w:ind w:left="1418" w:hanging="1418"/>
    </w:pPr>
    <w:rPr>
      <w:rFonts w:eastAsiaTheme="minorHAnsi"/>
      <w:b/>
      <w:bCs/>
      <w:color w:val="000000" w:themeColor="text1"/>
      <w:kern w:val="0"/>
      <w:sz w:val="22"/>
      <w:lang w:val="en-US" w:eastAsia="en-US"/>
      <w14:ligatures w14:val="none"/>
    </w:rPr>
  </w:style>
  <w:style w:type="table" w:customStyle="1" w:styleId="WSPBanded">
    <w:name w:val="WSP Banded"/>
    <w:basedOn w:val="TableNormal"/>
    <w:uiPriority w:val="99"/>
    <w:rsid w:val="00F11576"/>
    <w:pPr>
      <w:spacing w:before="80" w:after="80" w:line="240" w:lineRule="auto"/>
      <w:ind w:left="113" w:right="57"/>
    </w:pPr>
    <w:rPr>
      <w:rFonts w:eastAsiaTheme="minorHAnsi"/>
      <w:color w:val="0E2841" w:themeColor="text2"/>
      <w:kern w:val="0"/>
      <w:sz w:val="22"/>
      <w:szCs w:val="22"/>
      <w:lang w:eastAsia="en-US"/>
      <w14:ligatures w14:val="none"/>
    </w:r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Pr>
    <w:tblStylePr w:type="firstRow">
      <w:rPr>
        <w:b/>
        <w:i w:val="0"/>
        <w:color w:val="FFFFFF" w:themeColor="background1"/>
      </w:rPr>
      <w:tblPr/>
      <w:trPr>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single" w:sz="4" w:space="0" w:color="FFFFFF" w:themeColor="background1"/>
          <w:tl2br w:val="nil"/>
          <w:tr2bl w:val="nil"/>
        </w:tcBorders>
        <w:shd w:val="clear" w:color="auto" w:fill="000000" w:themeFill="text1"/>
      </w:tcPr>
    </w:tblStylePr>
    <w:tblStylePr w:type="lastRow">
      <w:rPr>
        <w:color w:val="000000" w:themeColor="text1"/>
      </w:rPr>
      <w:tblPr/>
      <w:tcPr>
        <w:tcBorders>
          <w:top w:val="single" w:sz="12" w:space="0" w:color="000000" w:themeColor="text1"/>
          <w:left w:val="single" w:sz="4" w:space="0" w:color="FFFFFF" w:themeColor="background1"/>
          <w:bottom w:val="single" w:sz="12" w:space="0" w:color="000000" w:themeColor="text1"/>
          <w:right w:val="single" w:sz="4" w:space="0" w:color="FFFFFF" w:themeColor="background1"/>
          <w:insideH w:val="nil"/>
          <w:insideV w:val="single" w:sz="4" w:space="0" w:color="E8E8E8" w:themeColor="background2"/>
          <w:tl2br w:val="nil"/>
          <w:tr2bl w:val="nil"/>
        </w:tcBorders>
      </w:tcPr>
    </w:tblStylePr>
    <w:tblStylePr w:type="band1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il"/>
          <w:insideV w:val="single" w:sz="4" w:space="0" w:color="FFFFFF" w:themeColor="background1"/>
          <w:tl2br w:val="nil"/>
          <w:tr2bl w:val="nil"/>
        </w:tcBorders>
      </w:tcPr>
    </w:tblStylePr>
    <w:tblStylePr w:type="band2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il"/>
          <w:insideV w:val="single" w:sz="4" w:space="0" w:color="FFFFFF" w:themeColor="background1"/>
          <w:tl2br w:val="nil"/>
          <w:tr2bl w:val="nil"/>
        </w:tcBorders>
        <w:shd w:val="clear" w:color="auto" w:fill="E8E8E8" w:themeFill="background2"/>
      </w:tcPr>
    </w:tblStylePr>
  </w:style>
  <w:style w:type="paragraph" w:customStyle="1" w:styleId="FBA62C316B27455C8DD3D03C5F700A6C">
    <w:name w:val="FBA62C316B27455C8DD3D03C5F700A6C"/>
    <w:rsid w:val="00C4559B"/>
    <w:pPr>
      <w:spacing w:line="240" w:lineRule="auto"/>
    </w:pPr>
    <w:rPr>
      <w:rFonts w:eastAsiaTheme="minorHAnsi"/>
      <w:color w:val="000000" w:themeColor="text1"/>
      <w:kern w:val="0"/>
      <w:szCs w:val="28"/>
      <w:lang w:val="en-US" w:eastAsia="en-US"/>
      <w14:ligatures w14:val="none"/>
    </w:rPr>
  </w:style>
  <w:style w:type="paragraph" w:customStyle="1" w:styleId="2EA3D273B7534B969B385E9A3C88B233">
    <w:name w:val="2EA3D273B7534B969B385E9A3C88B233"/>
    <w:rsid w:val="00C4559B"/>
    <w:pPr>
      <w:spacing w:after="0" w:line="160" w:lineRule="exact"/>
    </w:pPr>
    <w:rPr>
      <w:rFonts w:eastAsiaTheme="minorHAnsi"/>
      <w:color w:val="0000FF"/>
      <w:kern w:val="0"/>
      <w:sz w:val="16"/>
      <w:szCs w:val="20"/>
      <w:lang w:val="en-US" w:eastAsia="en-US"/>
      <w14:ligatures w14:val="none"/>
    </w:rPr>
  </w:style>
  <w:style w:type="paragraph" w:customStyle="1" w:styleId="8333209F226E44769C5C0E38E6E6A59E1">
    <w:name w:val="8333209F226E44769C5C0E38E6E6A59E1"/>
    <w:rsid w:val="00C4559B"/>
    <w:pPr>
      <w:spacing w:line="288" w:lineRule="auto"/>
    </w:pPr>
    <w:rPr>
      <w:rFonts w:eastAsiaTheme="minorHAnsi"/>
      <w:color w:val="404040"/>
      <w:kern w:val="0"/>
      <w:sz w:val="22"/>
      <w:szCs w:val="22"/>
      <w:lang w:val="en-US" w:eastAsia="en-US"/>
      <w14:ligatures w14:val="none"/>
    </w:rPr>
  </w:style>
  <w:style w:type="paragraph" w:customStyle="1" w:styleId="7ABCBBC1566F4A75BFFA7BCCF04F5F361">
    <w:name w:val="7ABCBBC1566F4A75BFFA7BCCF04F5F361"/>
    <w:rsid w:val="00C4559B"/>
    <w:pPr>
      <w:spacing w:after="0" w:line="240" w:lineRule="auto"/>
    </w:pPr>
    <w:rPr>
      <w:rFonts w:eastAsiaTheme="minorHAnsi"/>
      <w:color w:val="0E2841" w:themeColor="text2"/>
      <w:kern w:val="0"/>
      <w:sz w:val="22"/>
      <w:szCs w:val="22"/>
      <w:lang w:val="en-US" w:eastAsia="en-US"/>
      <w14:ligatures w14:val="none"/>
    </w:rPr>
  </w:style>
  <w:style w:type="paragraph" w:customStyle="1" w:styleId="3C79F1F5FBD04BD2BAE103BB3894CA1F1">
    <w:name w:val="3C79F1F5FBD04BD2BAE103BB3894CA1F1"/>
    <w:rsid w:val="00C4559B"/>
    <w:pPr>
      <w:spacing w:after="0" w:line="240" w:lineRule="auto"/>
    </w:pPr>
    <w:rPr>
      <w:rFonts w:eastAsiaTheme="minorHAnsi"/>
      <w:color w:val="0E2841" w:themeColor="text2"/>
      <w:kern w:val="0"/>
      <w:sz w:val="22"/>
      <w:szCs w:val="22"/>
      <w:lang w:val="en-US" w:eastAsia="en-US"/>
      <w14:ligatures w14:val="none"/>
    </w:rPr>
  </w:style>
  <w:style w:type="paragraph" w:customStyle="1" w:styleId="04590C15BA984A6AA5EAD16914B85ECD1">
    <w:name w:val="04590C15BA984A6AA5EAD16914B85ECD1"/>
    <w:rsid w:val="00C4559B"/>
    <w:pPr>
      <w:spacing w:after="0" w:line="240" w:lineRule="auto"/>
    </w:pPr>
    <w:rPr>
      <w:rFonts w:eastAsiaTheme="minorHAnsi"/>
      <w:color w:val="0E2841" w:themeColor="text2"/>
      <w:kern w:val="0"/>
      <w:sz w:val="22"/>
      <w:szCs w:val="22"/>
      <w:lang w:val="en-US" w:eastAsia="en-US"/>
      <w14:ligatures w14:val="none"/>
    </w:rPr>
  </w:style>
  <w:style w:type="paragraph" w:customStyle="1" w:styleId="DC1F576468224D12A5A62ADD89BA3DBE1">
    <w:name w:val="DC1F576468224D12A5A62ADD89BA3DBE1"/>
    <w:rsid w:val="00C4559B"/>
    <w:pPr>
      <w:spacing w:line="288" w:lineRule="auto"/>
    </w:pPr>
    <w:rPr>
      <w:rFonts w:eastAsiaTheme="minorHAnsi"/>
      <w:color w:val="404040"/>
      <w:kern w:val="0"/>
      <w:sz w:val="22"/>
      <w:szCs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__WSP">
      <a:dk1>
        <a:srgbClr val="000000"/>
      </a:dk1>
      <a:lt1>
        <a:srgbClr val="FFFFFF"/>
      </a:lt1>
      <a:dk2>
        <a:srgbClr val="404040"/>
      </a:dk2>
      <a:lt2>
        <a:srgbClr val="CCCCCC"/>
      </a:lt2>
      <a:accent1>
        <a:srgbClr val="FF372F"/>
      </a:accent1>
      <a:accent2>
        <a:srgbClr val="CC2126"/>
      </a:accent2>
      <a:accent3>
        <a:srgbClr val="680005"/>
      </a:accent3>
      <a:accent4>
        <a:srgbClr val="9A9A9A"/>
      </a:accent4>
      <a:accent5>
        <a:srgbClr val="CCCCCC"/>
      </a:accent5>
      <a:accent6>
        <a:srgbClr val="E1E1E1"/>
      </a:accent6>
      <a:hlink>
        <a:srgbClr val="000000"/>
      </a:hlink>
      <a:folHlink>
        <a:srgbClr val="40404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txDef>
      <a:spPr>
        <a:solidFill>
          <a:schemeClr val="lt1"/>
        </a:solidFill>
        <a:ln w="6350">
          <a:noFill/>
        </a:ln>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custClrLst>
    <a:custClr name="Blue 1">
      <a:srgbClr val="1594FD"/>
    </a:custClr>
    <a:custClr name="Blue 2">
      <a:srgbClr val="162E76"/>
    </a:custClr>
    <a:custClr name="Orange 1">
      <a:srgbClr val="F35B05"/>
    </a:custClr>
    <a:custClr name="Custom Color 4">
      <a:srgbClr val="C33900"/>
    </a:custClr>
    <a:custClr name="Yellow 1">
      <a:srgbClr val="FFD10A"/>
    </a:custClr>
    <a:custClr name="Yellow 2">
      <a:srgbClr val="FEA513"/>
    </a:custClr>
    <a:custClr name="Green 1">
      <a:srgbClr val="496C1A"/>
    </a:custClr>
    <a:custClr name="Green 2">
      <a:srgbClr val="224807"/>
    </a:custClr>
    <a:custClr name="Brown 1">
      <a:srgbClr val="B16F4F"/>
    </a:custClr>
    <a:custClr name="Brown 2">
      <a:srgbClr val="4C2C00"/>
    </a:custClr>
  </a:custClr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ff120f6-0912-453e-90fd-27af84b2c41d">
  <we:reference id="WA200010725" version="1.0.0.1" store="en-us" storeType="omex"/>
  <we:alternateReferences>
    <we:reference id="WA200010725" version="1.0.0.1" store="en-us" storeType="omex"/>
  </we:alternateReferences>
  <we:properties>
    <we:property name="claude.fileId" value="&quot;87d31496-e6e4-4465-ac12-b7df5d56244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3.xml><?xml version="1.0" encoding="utf-8"?>
<ct:contentTypeSchema xmlns:ct="http://schemas.microsoft.com/office/2006/metadata/contentType" xmlns:ma="http://schemas.microsoft.com/office/2006/metadata/properties/metaAttributes" ct:_="" ma:_="" ma:contentTypeName="Document" ma:contentTypeID="0x010100E691ECF0DFC0A145AE29FC039DA70B28" ma:contentTypeVersion="18" ma:contentTypeDescription="Create a new document." ma:contentTypeScope="" ma:versionID="3e91e2143988378c16ffda9fcc2f2d72">
  <xsd:schema xmlns:xsd="http://www.w3.org/2001/XMLSchema" xmlns:xs="http://www.w3.org/2001/XMLSchema" xmlns:p="http://schemas.microsoft.com/office/2006/metadata/properties" xmlns:ns2="929f484b-f099-4b52-b3dd-0861589ed68c" xmlns:ns3="111958bf-756b-4db7-bf72-a2b9201612e2" targetNamespace="http://schemas.microsoft.com/office/2006/metadata/properties" ma:root="true" ma:fieldsID="464ae7c075b2c8c2f91a9981f66e5cd6" ns2:_="" ns3:_="">
    <xsd:import namespace="929f484b-f099-4b52-b3dd-0861589ed68c"/>
    <xsd:import namespace="111958bf-756b-4db7-bf72-a2b9201612e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484b-f099-4b52-b3dd-0861589ed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6030b31-b262-4dfa-bb64-35cfdf7b07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958bf-756b-4db7-bf72-a2b9201612e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1645933-db26-41c9-831d-cdad7966a925}" ma:internalName="TaxCatchAll" ma:showField="CatchAllData" ma:web="111958bf-756b-4db7-bf72-a2b9201612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11958bf-756b-4db7-bf72-a2b9201612e2" xsi:nil="true"/>
    <lcf76f155ced4ddcb4097134ff3c332f xmlns="929f484b-f099-4b52-b3dd-0861589ed6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8EA729-8686-4C11-BDA0-0069B9D71C1B}">
  <ds:schemaRefs>
    <ds:schemaRef ds:uri="http://schemas.microsoft.com/sharepoint/v3/contenttype/forms"/>
  </ds:schemaRefs>
</ds:datastoreItem>
</file>

<file path=customXml/itemProps2.xml><?xml version="1.0" encoding="utf-8"?>
<ds:datastoreItem xmlns:ds="http://schemas.openxmlformats.org/officeDocument/2006/customXml" ds:itemID="{FA323F64-3C36-4366-AD67-A5422911F487}">
  <ds:schemaRefs>
    <ds:schemaRef ds:uri="http://schemas.openxmlformats.org/officeDocument/2006/bibliography"/>
  </ds:schemaRefs>
</ds:datastoreItem>
</file>

<file path=customXml/itemProps3.xml><?xml version="1.0" encoding="utf-8"?>
<ds:datastoreItem xmlns:ds="http://schemas.openxmlformats.org/officeDocument/2006/customXml" ds:itemID="{E8CC6432-59E4-4FE7-A309-22367D5805FB}"/>
</file>

<file path=customXml/itemProps4.xml><?xml version="1.0" encoding="utf-8"?>
<ds:datastoreItem xmlns:ds="http://schemas.openxmlformats.org/officeDocument/2006/customXml" ds:itemID="{C051094A-DA8F-4969-9812-793567FE9611}">
  <ds:schemaRefs>
    <ds:schemaRef ds:uri="http://schemas.microsoft.com/office/2006/metadata/properties"/>
    <ds:schemaRef ds:uri="http://schemas.microsoft.com/office/infopath/2007/PartnerControls"/>
    <ds:schemaRef ds:uri="f08ec9a6-b51a-4c00-ad15-c2c879b888f0"/>
    <ds:schemaRef ds:uri="084eaaca-a0c1-403e-bf3b-0c80fed4afb5"/>
    <ds:schemaRef ds:uri="http://schemas.microsoft.com/sharepoint/v3"/>
  </ds:schemaRefs>
</ds:datastoreItem>
</file>

<file path=docMetadata/LabelInfo.xml><?xml version="1.0" encoding="utf-8"?>
<clbl:labelList xmlns:clbl="http://schemas.microsoft.com/office/2020/mipLabelMetadata">
  <clbl:label id="{543eaf7b-7e0d-4076-a34d-1fc8cc20e5bb}" enabled="0" method="" siteId="{543eaf7b-7e0d-4076-a34d-1fc8cc20e5bb}"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Peters</dc:creator>
  <cp:keywords/>
  <dc:description/>
  <cp:lastModifiedBy>Bayne, Liam</cp:lastModifiedBy>
  <cp:revision>11</cp:revision>
  <dcterms:created xsi:type="dcterms:W3CDTF">2026-06-29T16:24:00Z</dcterms:created>
  <dcterms:modified xsi:type="dcterms:W3CDTF">2026-06-30T14:10:34Z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_Version">
    <vt:lpwstr>v1.0.4</vt:lpwstr>
  </property>
  <property fmtid="{D5CDD505-2E9C-101B-9397-08002B2CF9AE}" pid="3" name="ContentTypeId">
    <vt:lpwstr>0x010100E691ECF0DFC0A145AE29FC039DA70B28</vt:lpwstr>
  </property>
  <property fmtid="{D5CDD505-2E9C-101B-9397-08002B2CF9AE}" pid="4" name="MediaServiceImageTags">
    <vt:lpwstr/>
  </property>
</Properties>
</file>